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4B615" w14:textId="77777777" w:rsidR="00392ABC" w:rsidRDefault="00392ABC">
      <w:pPr>
        <w:rPr>
          <w:rFonts w:ascii="Roboto" w:eastAsia="Roboto" w:hAnsi="Roboto" w:cs="Roboto"/>
          <w:b/>
        </w:r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9510"/>
      </w:tblGrid>
      <w:tr w:rsidR="00392ABC" w14:paraId="3A780940" w14:textId="77777777">
        <w:trPr>
          <w:trHeight w:val="1036"/>
        </w:trPr>
        <w:tc>
          <w:tcPr>
            <w:tcW w:w="1290" w:type="dxa"/>
            <w:tcBorders>
              <w:top w:val="single" w:sz="8" w:space="0" w:color="FFFFFF"/>
              <w:left w:val="single" w:sz="8" w:space="0" w:color="FFFFFF"/>
              <w:bottom w:val="single" w:sz="18" w:space="0" w:color="006079"/>
              <w:right w:val="single" w:sz="8" w:space="0" w:color="FFFFFF"/>
            </w:tcBorders>
            <w:shd w:val="clear" w:color="auto" w:fill="auto"/>
            <w:tcMar>
              <w:top w:w="100" w:type="dxa"/>
              <w:left w:w="100" w:type="dxa"/>
              <w:bottom w:w="100" w:type="dxa"/>
              <w:right w:w="100" w:type="dxa"/>
            </w:tcMar>
            <w:vAlign w:val="center"/>
          </w:tcPr>
          <w:p w14:paraId="30DA1574" w14:textId="77777777" w:rsidR="00392ABC" w:rsidRDefault="00BE5F07">
            <w:pPr>
              <w:widowControl w:val="0"/>
              <w:pBdr>
                <w:top w:val="nil"/>
                <w:left w:val="nil"/>
                <w:bottom w:val="nil"/>
                <w:right w:val="nil"/>
                <w:between w:val="nil"/>
              </w:pBdr>
              <w:spacing w:line="240" w:lineRule="auto"/>
              <w:rPr>
                <w:rFonts w:ascii="Roboto" w:eastAsia="Roboto" w:hAnsi="Roboto" w:cs="Roboto"/>
                <w:b/>
              </w:rPr>
            </w:pPr>
            <w:r>
              <w:rPr>
                <w:noProof/>
              </w:rPr>
              <w:drawing>
                <wp:anchor distT="114300" distB="114300" distL="114300" distR="114300" simplePos="0" relativeHeight="251658240" behindDoc="0" locked="0" layoutInCell="1" hidden="0" allowOverlap="1" wp14:anchorId="1A639652" wp14:editId="798A77AA">
                  <wp:simplePos x="0" y="0"/>
                  <wp:positionH relativeFrom="column">
                    <wp:posOffset>171450</wp:posOffset>
                  </wp:positionH>
                  <wp:positionV relativeFrom="paragraph">
                    <wp:posOffset>47626</wp:posOffset>
                  </wp:positionV>
                  <wp:extent cx="456118" cy="466725"/>
                  <wp:effectExtent l="0" t="0" r="0" b="0"/>
                  <wp:wrapSquare wrapText="bothSides" distT="114300" distB="114300" distL="114300" distR="114300"/>
                  <wp:docPr id="13" name="image6.jpg" descr="SNAP ETAP Icon"/>
                  <wp:cNvGraphicFramePr/>
                  <a:graphic xmlns:a="http://schemas.openxmlformats.org/drawingml/2006/main">
                    <a:graphicData uri="http://schemas.openxmlformats.org/drawingml/2006/picture">
                      <pic:pic xmlns:pic="http://schemas.openxmlformats.org/drawingml/2006/picture">
                        <pic:nvPicPr>
                          <pic:cNvPr id="0" name="image6.jpg" descr="SNAP ETAP Icon"/>
                          <pic:cNvPicPr preferRelativeResize="0"/>
                        </pic:nvPicPr>
                        <pic:blipFill>
                          <a:blip r:embed="rId7"/>
                          <a:srcRect/>
                          <a:stretch>
                            <a:fillRect/>
                          </a:stretch>
                        </pic:blipFill>
                        <pic:spPr>
                          <a:xfrm>
                            <a:off x="0" y="0"/>
                            <a:ext cx="456118" cy="466725"/>
                          </a:xfrm>
                          <a:prstGeom prst="rect">
                            <a:avLst/>
                          </a:prstGeom>
                          <a:ln/>
                        </pic:spPr>
                      </pic:pic>
                    </a:graphicData>
                  </a:graphic>
                </wp:anchor>
              </w:drawing>
            </w:r>
          </w:p>
        </w:tc>
        <w:tc>
          <w:tcPr>
            <w:tcW w:w="9510" w:type="dxa"/>
            <w:tcBorders>
              <w:top w:val="single" w:sz="8" w:space="0" w:color="FFFFFF"/>
              <w:left w:val="single" w:sz="8" w:space="0" w:color="FFFFFF"/>
              <w:bottom w:val="single" w:sz="18" w:space="0" w:color="006079"/>
              <w:right w:val="single" w:sz="8" w:space="0" w:color="FFFFFF"/>
            </w:tcBorders>
            <w:shd w:val="clear" w:color="auto" w:fill="auto"/>
            <w:tcMar>
              <w:top w:w="100" w:type="dxa"/>
              <w:left w:w="100" w:type="dxa"/>
              <w:bottom w:w="100" w:type="dxa"/>
              <w:right w:w="100" w:type="dxa"/>
            </w:tcMar>
            <w:vAlign w:val="center"/>
          </w:tcPr>
          <w:p w14:paraId="3975C41B" w14:textId="77777777" w:rsidR="00392ABC" w:rsidRDefault="00BE5F07">
            <w:pPr>
              <w:spacing w:line="240" w:lineRule="auto"/>
              <w:jc w:val="both"/>
              <w:rPr>
                <w:rFonts w:ascii="Roboto" w:eastAsia="Roboto" w:hAnsi="Roboto" w:cs="Roboto"/>
                <w:b/>
                <w:color w:val="006079"/>
                <w:sz w:val="32"/>
                <w:szCs w:val="32"/>
              </w:rPr>
            </w:pPr>
            <w:r>
              <w:rPr>
                <w:rFonts w:ascii="Roboto" w:eastAsia="Roboto" w:hAnsi="Roboto" w:cs="Roboto"/>
                <w:b/>
                <w:color w:val="006079"/>
                <w:sz w:val="32"/>
                <w:szCs w:val="32"/>
              </w:rPr>
              <w:t xml:space="preserve">Baseline Needs Assessment </w:t>
            </w:r>
          </w:p>
          <w:p w14:paraId="75F105CA" w14:textId="77777777" w:rsidR="00392ABC" w:rsidRDefault="00BE5F07">
            <w:pPr>
              <w:jc w:val="both"/>
              <w:rPr>
                <w:rFonts w:ascii="Roboto" w:eastAsia="Roboto" w:hAnsi="Roboto" w:cs="Roboto"/>
                <w:b/>
                <w:sz w:val="24"/>
                <w:szCs w:val="24"/>
              </w:rPr>
            </w:pPr>
            <w:r>
              <w:rPr>
                <w:rFonts w:ascii="Poppins" w:eastAsia="Poppins" w:hAnsi="Poppins" w:cs="Poppins"/>
                <w:b/>
                <w:color w:val="006079"/>
                <w:sz w:val="32"/>
                <w:szCs w:val="32"/>
              </w:rPr>
              <w:t>LANDSCAPE ANALYSIS</w:t>
            </w:r>
          </w:p>
        </w:tc>
      </w:tr>
    </w:tbl>
    <w:p w14:paraId="2A07A143" w14:textId="77777777" w:rsidR="00392ABC" w:rsidRDefault="00392ABC">
      <w:pPr>
        <w:rPr>
          <w:rFonts w:ascii="Roboto" w:eastAsia="Roboto" w:hAnsi="Roboto" w:cs="Roboto"/>
          <w:b/>
        </w:rPr>
      </w:pPr>
    </w:p>
    <w:p w14:paraId="01C245FC" w14:textId="77777777" w:rsidR="00392ABC" w:rsidRDefault="00392ABC">
      <w:pPr>
        <w:rPr>
          <w:rFonts w:ascii="Roboto" w:eastAsia="Roboto" w:hAnsi="Roboto" w:cs="Roboto"/>
          <w:b/>
        </w:rPr>
      </w:pPr>
    </w:p>
    <w:p w14:paraId="15038255" w14:textId="77777777" w:rsidR="00392ABC" w:rsidRDefault="00BE5F07">
      <w:pPr>
        <w:rPr>
          <w:rFonts w:ascii="Roboto" w:eastAsia="Roboto" w:hAnsi="Roboto" w:cs="Roboto"/>
          <w:b/>
        </w:rPr>
      </w:pPr>
      <w:r>
        <w:rPr>
          <w:rFonts w:ascii="Roboto" w:eastAsia="Roboto" w:hAnsi="Roboto" w:cs="Roboto"/>
          <w:b/>
        </w:rPr>
        <w:t>Table of Contents</w:t>
      </w:r>
    </w:p>
    <w:p w14:paraId="42ABA9AF" w14:textId="77777777" w:rsidR="00392ABC" w:rsidRDefault="00392ABC">
      <w:pPr>
        <w:rPr>
          <w:rFonts w:ascii="Roboto" w:eastAsia="Roboto" w:hAnsi="Roboto" w:cs="Roboto"/>
          <w:b/>
        </w:rPr>
      </w:pPr>
    </w:p>
    <w:sdt>
      <w:sdtPr>
        <w:id w:val="-1634322370"/>
        <w:docPartObj>
          <w:docPartGallery w:val="Table of Contents"/>
          <w:docPartUnique/>
        </w:docPartObj>
      </w:sdtPr>
      <w:sdtEndPr/>
      <w:sdtContent>
        <w:p w14:paraId="4E996EE6" w14:textId="77777777" w:rsidR="00392ABC" w:rsidRDefault="00BE5F07">
          <w:pPr>
            <w:widowControl w:val="0"/>
            <w:spacing w:before="60" w:line="240" w:lineRule="auto"/>
            <w:rPr>
              <w:rFonts w:ascii="Roboto" w:eastAsia="Roboto" w:hAnsi="Roboto" w:cs="Roboto"/>
              <w:color w:val="1155CC"/>
              <w:u w:val="single"/>
            </w:rPr>
          </w:pPr>
          <w:r>
            <w:fldChar w:fldCharType="begin"/>
          </w:r>
          <w:r>
            <w:instrText xml:space="preserve"> TOC \h \u \z \n \t "Heading 1,1,Heading 2,2,Heading 3,3,Heading 4,4,Heading 5,5,Heading 6,6,"</w:instrText>
          </w:r>
          <w:r>
            <w:fldChar w:fldCharType="separate"/>
          </w:r>
          <w:hyperlink w:anchor="_qknb4iko43o">
            <w:r>
              <w:rPr>
                <w:rFonts w:ascii="Roboto" w:eastAsia="Roboto" w:hAnsi="Roboto" w:cs="Roboto"/>
                <w:color w:val="1155CC"/>
                <w:u w:val="single"/>
              </w:rPr>
              <w:t>Landscape Analysis Overview</w:t>
            </w:r>
          </w:hyperlink>
        </w:p>
        <w:p w14:paraId="6F403C9A" w14:textId="77777777" w:rsidR="00392ABC" w:rsidRDefault="0003682E">
          <w:pPr>
            <w:widowControl w:val="0"/>
            <w:spacing w:before="60" w:line="240" w:lineRule="auto"/>
            <w:rPr>
              <w:rFonts w:ascii="Roboto" w:eastAsia="Roboto" w:hAnsi="Roboto" w:cs="Roboto"/>
              <w:color w:val="1155CC"/>
              <w:u w:val="single"/>
            </w:rPr>
          </w:pPr>
          <w:hyperlink w:anchor="_2ypgrv1nf43e">
            <w:r w:rsidR="00BE5F07">
              <w:rPr>
                <w:rFonts w:ascii="Roboto" w:eastAsia="Roboto" w:hAnsi="Roboto" w:cs="Roboto"/>
                <w:color w:val="1155CC"/>
                <w:u w:val="single"/>
              </w:rPr>
              <w:t>JSI’s Person-Centered Care Framework</w:t>
            </w:r>
          </w:hyperlink>
        </w:p>
        <w:p w14:paraId="0E61D1FD" w14:textId="77777777" w:rsidR="00392ABC" w:rsidRDefault="0003682E">
          <w:pPr>
            <w:widowControl w:val="0"/>
            <w:spacing w:before="60" w:line="240" w:lineRule="auto"/>
            <w:rPr>
              <w:rFonts w:ascii="Roboto" w:eastAsia="Roboto" w:hAnsi="Roboto" w:cs="Roboto"/>
              <w:color w:val="1155CC"/>
              <w:u w:val="single"/>
            </w:rPr>
          </w:pPr>
          <w:hyperlink w:anchor="_r8zl6j86kggl">
            <w:r w:rsidR="00BE5F07">
              <w:rPr>
                <w:rFonts w:ascii="Roboto" w:eastAsia="Roboto" w:hAnsi="Roboto" w:cs="Roboto"/>
                <w:color w:val="1155CC"/>
                <w:u w:val="single"/>
              </w:rPr>
              <w:t>Instructions</w:t>
            </w:r>
          </w:hyperlink>
        </w:p>
        <w:p w14:paraId="59C19C11" w14:textId="77777777" w:rsidR="00392ABC" w:rsidRDefault="0003682E">
          <w:pPr>
            <w:widowControl w:val="0"/>
            <w:spacing w:before="60" w:line="240" w:lineRule="auto"/>
            <w:rPr>
              <w:rFonts w:ascii="Roboto" w:eastAsia="Roboto" w:hAnsi="Roboto" w:cs="Roboto"/>
              <w:color w:val="1155CC"/>
              <w:u w:val="single"/>
            </w:rPr>
          </w:pPr>
          <w:hyperlink w:anchor="_h10focm2z3eg">
            <w:r w:rsidR="00BE5F07">
              <w:rPr>
                <w:rFonts w:ascii="Roboto" w:eastAsia="Roboto" w:hAnsi="Roboto" w:cs="Roboto"/>
                <w:color w:val="1155CC"/>
                <w:u w:val="single"/>
              </w:rPr>
              <w:t>Section 1: Jurisdictional HIV prevention and care goals</w:t>
            </w:r>
          </w:hyperlink>
        </w:p>
        <w:p w14:paraId="738D2B1D" w14:textId="77777777" w:rsidR="00392ABC" w:rsidRDefault="0003682E">
          <w:pPr>
            <w:widowControl w:val="0"/>
            <w:spacing w:before="60" w:line="240" w:lineRule="auto"/>
            <w:rPr>
              <w:rFonts w:ascii="Roboto" w:eastAsia="Roboto" w:hAnsi="Roboto" w:cs="Roboto"/>
              <w:color w:val="1155CC"/>
              <w:u w:val="single"/>
            </w:rPr>
          </w:pPr>
          <w:hyperlink w:anchor="_uibtg8n4u0d4">
            <w:r w:rsidR="00BE5F07">
              <w:rPr>
                <w:rFonts w:ascii="Roboto" w:eastAsia="Roboto" w:hAnsi="Roboto" w:cs="Roboto"/>
                <w:color w:val="1155CC"/>
                <w:u w:val="single"/>
              </w:rPr>
              <w:t>Section 2: Prevention and care service delivery system, structures, and referral networks</w:t>
            </w:r>
          </w:hyperlink>
        </w:p>
        <w:p w14:paraId="09BBE9CE" w14:textId="77777777" w:rsidR="00392ABC" w:rsidRDefault="0003682E">
          <w:pPr>
            <w:widowControl w:val="0"/>
            <w:spacing w:before="60" w:line="240" w:lineRule="auto"/>
            <w:rPr>
              <w:rFonts w:ascii="Roboto" w:eastAsia="Roboto" w:hAnsi="Roboto" w:cs="Roboto"/>
              <w:color w:val="1155CC"/>
              <w:u w:val="single"/>
            </w:rPr>
          </w:pPr>
          <w:hyperlink w:anchor="_uihaqzsnmt09">
            <w:r w:rsidR="00BE5F07">
              <w:rPr>
                <w:rFonts w:ascii="Roboto" w:eastAsia="Roboto" w:hAnsi="Roboto" w:cs="Roboto"/>
                <w:color w:val="1155CC"/>
                <w:u w:val="single"/>
              </w:rPr>
              <w:t>Section 3: Proposed whole-person approach based on epidemiological data</w:t>
            </w:r>
          </w:hyperlink>
        </w:p>
        <w:p w14:paraId="09053777" w14:textId="77777777" w:rsidR="00392ABC" w:rsidRDefault="0003682E">
          <w:pPr>
            <w:widowControl w:val="0"/>
            <w:spacing w:before="60" w:line="240" w:lineRule="auto"/>
            <w:rPr>
              <w:rFonts w:ascii="Roboto" w:eastAsia="Roboto" w:hAnsi="Roboto" w:cs="Roboto"/>
              <w:color w:val="1155CC"/>
              <w:u w:val="single"/>
            </w:rPr>
          </w:pPr>
          <w:hyperlink w:anchor="_ikhz8qwu4few">
            <w:r w:rsidR="00BE5F07">
              <w:rPr>
                <w:rFonts w:ascii="Roboto" w:eastAsia="Roboto" w:hAnsi="Roboto" w:cs="Roboto"/>
                <w:color w:val="1155CC"/>
                <w:u w:val="single"/>
              </w:rPr>
              <w:t>Section 4: Summary: strengths and challenges</w:t>
            </w:r>
          </w:hyperlink>
          <w:r w:rsidR="00BE5F07">
            <w:fldChar w:fldCharType="end"/>
          </w:r>
        </w:p>
      </w:sdtContent>
    </w:sdt>
    <w:p w14:paraId="282D897A" w14:textId="77777777" w:rsidR="00392ABC" w:rsidRDefault="00392ABC">
      <w:pPr>
        <w:rPr>
          <w:rFonts w:ascii="Roboto" w:eastAsia="Roboto" w:hAnsi="Roboto" w:cs="Roboto"/>
        </w:rPr>
      </w:pPr>
    </w:p>
    <w:p w14:paraId="75FFDE77" w14:textId="77777777" w:rsidR="00392ABC" w:rsidRDefault="00392ABC">
      <w:pPr>
        <w:rPr>
          <w:rFonts w:ascii="Roboto" w:eastAsia="Roboto" w:hAnsi="Roboto" w:cs="Roboto"/>
        </w:rPr>
      </w:pPr>
    </w:p>
    <w:tbl>
      <w:tblPr>
        <w:tblStyle w:val="a0"/>
        <w:tblpPr w:leftFromText="180" w:rightFromText="180" w:topFromText="180" w:bottomFromText="180" w:vertAnchor="text"/>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92ABC" w14:paraId="361955E6" w14:textId="77777777">
        <w:trPr>
          <w:trHeight w:val="1830"/>
        </w:trPr>
        <w:tc>
          <w:tcPr>
            <w:tcW w:w="10800" w:type="dxa"/>
            <w:shd w:val="clear" w:color="auto" w:fill="5E3592"/>
          </w:tcPr>
          <w:p w14:paraId="74067091" w14:textId="77777777" w:rsidR="00392ABC" w:rsidRDefault="00BE5F07">
            <w:pPr>
              <w:widowControl w:val="0"/>
              <w:spacing w:line="240" w:lineRule="auto"/>
              <w:rPr>
                <w:rFonts w:ascii="Roboto" w:eastAsia="Roboto" w:hAnsi="Roboto" w:cs="Roboto"/>
                <w:i/>
                <w:color w:val="FFFFFF"/>
              </w:rPr>
            </w:pPr>
            <w:r>
              <w:rPr>
                <w:rFonts w:ascii="Roboto" w:eastAsia="Roboto" w:hAnsi="Roboto" w:cs="Roboto"/>
                <w:i/>
                <w:color w:val="FFFFFF"/>
              </w:rPr>
              <w:t>This tool was created as part of The Status Neutral Approach to Improve HIV Prevention and Health outcomes for Racial and Ethnic Minorities project. The Baseline Needs Assessment Landscape Analysis is designed to capture consistent information across a jurisdiction in order to implement a whole-person approach. This tool is easily adapted to assist with any new program implementation with minor editing. The tool does not address the nuts and bolts of day-to-day implementation, but rather facilitates a high-level assessment of factors that inform program implementation.</w:t>
            </w:r>
          </w:p>
        </w:tc>
      </w:tr>
    </w:tbl>
    <w:p w14:paraId="05012FB3" w14:textId="77777777" w:rsidR="00392ABC" w:rsidRDefault="00392ABC">
      <w:pPr>
        <w:rPr>
          <w:rFonts w:ascii="Roboto" w:eastAsia="Roboto" w:hAnsi="Roboto" w:cs="Roboto"/>
        </w:rPr>
      </w:pPr>
    </w:p>
    <w:p w14:paraId="198FA306" w14:textId="77777777" w:rsidR="00392ABC" w:rsidRDefault="00BE5F07">
      <w:pPr>
        <w:pStyle w:val="Heading1"/>
        <w:spacing w:before="0"/>
        <w:rPr>
          <w:rFonts w:ascii="Roboto" w:eastAsia="Roboto" w:hAnsi="Roboto" w:cs="Roboto"/>
          <w:sz w:val="32"/>
          <w:szCs w:val="32"/>
        </w:rPr>
      </w:pPr>
      <w:bookmarkStart w:id="0" w:name="_qknb4iko43o" w:colFirst="0" w:colLast="0"/>
      <w:bookmarkEnd w:id="0"/>
      <w:r>
        <w:rPr>
          <w:rFonts w:ascii="Roboto" w:eastAsia="Roboto" w:hAnsi="Roboto" w:cs="Roboto"/>
          <w:sz w:val="32"/>
          <w:szCs w:val="32"/>
        </w:rPr>
        <w:t>Landscape Analysis Overview</w:t>
      </w:r>
    </w:p>
    <w:p w14:paraId="366DCB1D" w14:textId="77777777" w:rsidR="00392ABC" w:rsidRDefault="00BE5F07">
      <w:pPr>
        <w:rPr>
          <w:rFonts w:ascii="Roboto" w:eastAsia="Roboto" w:hAnsi="Roboto" w:cs="Roboto"/>
        </w:rPr>
      </w:pPr>
      <w:r>
        <w:rPr>
          <w:rFonts w:ascii="Roboto" w:eastAsia="Roboto" w:hAnsi="Roboto" w:cs="Roboto"/>
        </w:rPr>
        <w:t>This template is designed to capture consistent information across a jurisdiction to compile a baseline understanding of the HIV prevention and care goals, service delivery system, structures and referral networks, as well as the epidemiological data to propose a whole-person approach to care and service delivery. Additional data points and sections may be added to capture information relevant to the jurisdiction’s project goals and focus areas. Along with the Readiness Assessment tool, the Landscape Analysis serves as a foundational tool, providing critical contextual and background information about the jurisdiction, as well as about the whole-person approach to support long-term sustainability.</w:t>
      </w:r>
    </w:p>
    <w:p w14:paraId="2D15D846" w14:textId="77777777" w:rsidR="00392ABC" w:rsidRDefault="00392ABC">
      <w:pPr>
        <w:rPr>
          <w:rFonts w:ascii="Roboto" w:eastAsia="Roboto" w:hAnsi="Roboto" w:cs="Roboto"/>
        </w:rPr>
      </w:pPr>
    </w:p>
    <w:p w14:paraId="3A16CCDF" w14:textId="77777777" w:rsidR="00392ABC" w:rsidRDefault="00BE5F07">
      <w:pPr>
        <w:pStyle w:val="Heading1"/>
        <w:spacing w:before="0"/>
        <w:rPr>
          <w:rFonts w:ascii="Roboto" w:eastAsia="Roboto" w:hAnsi="Roboto" w:cs="Roboto"/>
          <w:sz w:val="32"/>
          <w:szCs w:val="32"/>
        </w:rPr>
      </w:pPr>
      <w:bookmarkStart w:id="1" w:name="_2ypgrv1nf43e" w:colFirst="0" w:colLast="0"/>
      <w:bookmarkEnd w:id="1"/>
      <w:r>
        <w:rPr>
          <w:rFonts w:ascii="Roboto" w:eastAsia="Roboto" w:hAnsi="Roboto" w:cs="Roboto"/>
          <w:sz w:val="32"/>
          <w:szCs w:val="32"/>
        </w:rPr>
        <w:t xml:space="preserve">JSI’s Person-Centered Care Framework </w:t>
      </w:r>
    </w:p>
    <w:p w14:paraId="17BE5FE1" w14:textId="77777777" w:rsidR="00392ABC" w:rsidRDefault="00BE5F07">
      <w:pPr>
        <w:rPr>
          <w:rFonts w:ascii="Roboto" w:eastAsia="Roboto" w:hAnsi="Roboto" w:cs="Roboto"/>
        </w:rPr>
      </w:pPr>
      <w:r>
        <w:rPr>
          <w:rFonts w:ascii="Roboto" w:eastAsia="Roboto" w:hAnsi="Roboto" w:cs="Roboto"/>
        </w:rPr>
        <w:t>JSI’s Person-Centered Care (PCC)</w:t>
      </w:r>
      <w:r>
        <w:rPr>
          <w:rFonts w:ascii="Roboto" w:eastAsia="Roboto" w:hAnsi="Roboto" w:cs="Roboto"/>
          <w:vertAlign w:val="superscript"/>
        </w:rPr>
        <w:footnoteReference w:id="1"/>
      </w:r>
      <w:r>
        <w:rPr>
          <w:rFonts w:ascii="Roboto" w:eastAsia="Roboto" w:hAnsi="Roboto" w:cs="Roboto"/>
        </w:rPr>
        <w:t xml:space="preserve"> framework complements whole-person approaches as it places the individual at the center, accounts for different perspectives on healthcare and wellness, supports a trauma-informed lens, and engages all stakeholders as active contributors to health systems, services, and experiences. The sections in this tool that follow include information that align with the six PCC domains.</w:t>
      </w:r>
    </w:p>
    <w:p w14:paraId="7D70FE8C" w14:textId="77777777" w:rsidR="00392ABC" w:rsidRDefault="00392ABC">
      <w:pPr>
        <w:rPr>
          <w:rFonts w:ascii="Roboto" w:eastAsia="Roboto" w:hAnsi="Roboto" w:cs="Roboto"/>
          <w:i/>
        </w:rPr>
      </w:pPr>
    </w:p>
    <w:p w14:paraId="72E22975" w14:textId="77777777" w:rsidR="00392ABC" w:rsidRDefault="00392ABC">
      <w:pPr>
        <w:rPr>
          <w:rFonts w:ascii="Roboto" w:eastAsia="Roboto" w:hAnsi="Roboto" w:cs="Roboto"/>
          <w:i/>
        </w:rPr>
      </w:pPr>
    </w:p>
    <w:p w14:paraId="695D5D38" w14:textId="77777777" w:rsidR="00392ABC" w:rsidRDefault="00392ABC">
      <w:pPr>
        <w:rPr>
          <w:rFonts w:ascii="Roboto" w:eastAsia="Roboto" w:hAnsi="Roboto" w:cs="Roboto"/>
          <w:b/>
        </w:rPr>
      </w:pPr>
    </w:p>
    <w:tbl>
      <w:tblPr>
        <w:tblStyle w:val="a1"/>
        <w:tblW w:w="104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7"/>
        <w:gridCol w:w="9072"/>
      </w:tblGrid>
      <w:tr w:rsidR="00392ABC" w14:paraId="28B930EA" w14:textId="77777777" w:rsidTr="00237427">
        <w:trPr>
          <w:trHeight w:val="389"/>
        </w:trPr>
        <w:tc>
          <w:tcPr>
            <w:tcW w:w="10489" w:type="dxa"/>
            <w:gridSpan w:val="2"/>
            <w:shd w:val="clear" w:color="auto" w:fill="5E3592"/>
            <w:tcMar>
              <w:top w:w="100" w:type="dxa"/>
              <w:left w:w="100" w:type="dxa"/>
              <w:bottom w:w="100" w:type="dxa"/>
              <w:right w:w="100" w:type="dxa"/>
            </w:tcMar>
          </w:tcPr>
          <w:p w14:paraId="3DCE26F4" w14:textId="77777777" w:rsidR="00392ABC" w:rsidRDefault="00BE5F07">
            <w:pPr>
              <w:widowControl w:val="0"/>
              <w:spacing w:line="240" w:lineRule="auto"/>
              <w:rPr>
                <w:rFonts w:ascii="Roboto" w:eastAsia="Roboto" w:hAnsi="Roboto" w:cs="Roboto"/>
                <w:b/>
                <w:color w:val="FFFFFF"/>
              </w:rPr>
            </w:pPr>
            <w:r>
              <w:rPr>
                <w:rFonts w:ascii="Roboto" w:eastAsia="Roboto" w:hAnsi="Roboto" w:cs="Roboto"/>
                <w:b/>
                <w:color w:val="FFFFFF"/>
              </w:rPr>
              <w:t xml:space="preserve">Person-Centered Care framework domains </w:t>
            </w:r>
          </w:p>
        </w:tc>
      </w:tr>
      <w:tr w:rsidR="00392ABC" w14:paraId="5A30C986" w14:textId="77777777" w:rsidTr="00237427">
        <w:trPr>
          <w:trHeight w:val="533"/>
        </w:trPr>
        <w:tc>
          <w:tcPr>
            <w:tcW w:w="1417" w:type="dxa"/>
            <w:shd w:val="clear" w:color="auto" w:fill="auto"/>
            <w:tcMar>
              <w:top w:w="100" w:type="dxa"/>
              <w:left w:w="100" w:type="dxa"/>
              <w:bottom w:w="100" w:type="dxa"/>
              <w:right w:w="100" w:type="dxa"/>
            </w:tcMar>
          </w:tcPr>
          <w:p w14:paraId="6396456A" w14:textId="77777777" w:rsidR="00392ABC" w:rsidRDefault="00BE5F07">
            <w:pPr>
              <w:jc w:val="center"/>
              <w:rPr>
                <w:rFonts w:ascii="Roboto" w:eastAsia="Roboto" w:hAnsi="Roboto" w:cs="Roboto"/>
              </w:rPr>
            </w:pPr>
            <w:r>
              <w:rPr>
                <w:rFonts w:ascii="Roboto" w:eastAsia="Roboto" w:hAnsi="Roboto" w:cs="Roboto"/>
                <w:noProof/>
              </w:rPr>
              <w:drawing>
                <wp:inline distT="114300" distB="114300" distL="114300" distR="114300" wp14:anchorId="501DB795" wp14:editId="1F18AEAA">
                  <wp:extent cx="310896" cy="339159"/>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10896" cy="339159"/>
                          </a:xfrm>
                          <a:prstGeom prst="rect">
                            <a:avLst/>
                          </a:prstGeom>
                          <a:ln/>
                        </pic:spPr>
                      </pic:pic>
                    </a:graphicData>
                  </a:graphic>
                </wp:inline>
              </w:drawing>
            </w:r>
          </w:p>
        </w:tc>
        <w:tc>
          <w:tcPr>
            <w:tcW w:w="9072" w:type="dxa"/>
            <w:shd w:val="clear" w:color="auto" w:fill="auto"/>
            <w:tcMar>
              <w:top w:w="100" w:type="dxa"/>
              <w:left w:w="100" w:type="dxa"/>
              <w:bottom w:w="100" w:type="dxa"/>
              <w:right w:w="100" w:type="dxa"/>
            </w:tcMar>
          </w:tcPr>
          <w:p w14:paraId="16F1ED7E" w14:textId="77777777" w:rsidR="00392ABC" w:rsidRDefault="00BE5F07">
            <w:pPr>
              <w:rPr>
                <w:rFonts w:ascii="Roboto" w:eastAsia="Roboto" w:hAnsi="Roboto" w:cs="Roboto"/>
              </w:rPr>
            </w:pPr>
            <w:r>
              <w:rPr>
                <w:rFonts w:ascii="Roboto" w:eastAsia="Roboto" w:hAnsi="Roboto" w:cs="Roboto"/>
              </w:rPr>
              <w:t xml:space="preserve">Service design and delivery </w:t>
            </w:r>
          </w:p>
        </w:tc>
      </w:tr>
      <w:tr w:rsidR="00392ABC" w14:paraId="7084ACA8" w14:textId="77777777" w:rsidTr="00237427">
        <w:trPr>
          <w:trHeight w:val="389"/>
        </w:trPr>
        <w:tc>
          <w:tcPr>
            <w:tcW w:w="1417" w:type="dxa"/>
            <w:shd w:val="clear" w:color="auto" w:fill="auto"/>
            <w:tcMar>
              <w:top w:w="100" w:type="dxa"/>
              <w:left w:w="100" w:type="dxa"/>
              <w:bottom w:w="100" w:type="dxa"/>
              <w:right w:w="100" w:type="dxa"/>
            </w:tcMar>
          </w:tcPr>
          <w:p w14:paraId="1CAFEFDA" w14:textId="77777777" w:rsidR="00392ABC" w:rsidRDefault="00BE5F07">
            <w:pPr>
              <w:jc w:val="center"/>
              <w:rPr>
                <w:rFonts w:ascii="Roboto" w:eastAsia="Roboto" w:hAnsi="Roboto" w:cs="Roboto"/>
              </w:rPr>
            </w:pPr>
            <w:r>
              <w:rPr>
                <w:rFonts w:ascii="Roboto" w:eastAsia="Roboto" w:hAnsi="Roboto" w:cs="Roboto"/>
                <w:noProof/>
              </w:rPr>
              <w:drawing>
                <wp:inline distT="114300" distB="114300" distL="114300" distR="114300" wp14:anchorId="10F179F1" wp14:editId="1ADFBF49">
                  <wp:extent cx="310896" cy="240238"/>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10896" cy="240238"/>
                          </a:xfrm>
                          <a:prstGeom prst="rect">
                            <a:avLst/>
                          </a:prstGeom>
                          <a:ln/>
                        </pic:spPr>
                      </pic:pic>
                    </a:graphicData>
                  </a:graphic>
                </wp:inline>
              </w:drawing>
            </w:r>
          </w:p>
        </w:tc>
        <w:tc>
          <w:tcPr>
            <w:tcW w:w="9072" w:type="dxa"/>
            <w:shd w:val="clear" w:color="auto" w:fill="auto"/>
            <w:tcMar>
              <w:top w:w="100" w:type="dxa"/>
              <w:left w:w="100" w:type="dxa"/>
              <w:bottom w:w="100" w:type="dxa"/>
              <w:right w:w="100" w:type="dxa"/>
            </w:tcMar>
          </w:tcPr>
          <w:p w14:paraId="24912D54" w14:textId="77777777" w:rsidR="00392ABC" w:rsidRDefault="00BE5F07">
            <w:pPr>
              <w:rPr>
                <w:rFonts w:ascii="Roboto" w:eastAsia="Roboto" w:hAnsi="Roboto" w:cs="Roboto"/>
              </w:rPr>
            </w:pPr>
            <w:r>
              <w:rPr>
                <w:rFonts w:ascii="Roboto" w:eastAsia="Roboto" w:hAnsi="Roboto" w:cs="Roboto"/>
              </w:rPr>
              <w:t>Policy and financing</w:t>
            </w:r>
          </w:p>
        </w:tc>
      </w:tr>
      <w:tr w:rsidR="00392ABC" w14:paraId="10EC2498" w14:textId="77777777" w:rsidTr="00237427">
        <w:trPr>
          <w:trHeight w:val="367"/>
        </w:trPr>
        <w:tc>
          <w:tcPr>
            <w:tcW w:w="1417" w:type="dxa"/>
            <w:shd w:val="clear" w:color="auto" w:fill="auto"/>
            <w:tcMar>
              <w:top w:w="100" w:type="dxa"/>
              <w:left w:w="100" w:type="dxa"/>
              <w:bottom w:w="100" w:type="dxa"/>
              <w:right w:w="100" w:type="dxa"/>
            </w:tcMar>
          </w:tcPr>
          <w:p w14:paraId="2CE08B44" w14:textId="77777777" w:rsidR="00392ABC" w:rsidRDefault="00BE5F07">
            <w:pPr>
              <w:jc w:val="center"/>
              <w:rPr>
                <w:rFonts w:ascii="Roboto" w:eastAsia="Roboto" w:hAnsi="Roboto" w:cs="Roboto"/>
              </w:rPr>
            </w:pPr>
            <w:r>
              <w:rPr>
                <w:rFonts w:ascii="Roboto" w:eastAsia="Roboto" w:hAnsi="Roboto" w:cs="Roboto"/>
                <w:noProof/>
              </w:rPr>
              <w:drawing>
                <wp:inline distT="114300" distB="114300" distL="114300" distR="114300" wp14:anchorId="14BA17DB" wp14:editId="4231F936">
                  <wp:extent cx="310896" cy="226106"/>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310896" cy="226106"/>
                          </a:xfrm>
                          <a:prstGeom prst="rect">
                            <a:avLst/>
                          </a:prstGeom>
                          <a:ln/>
                        </pic:spPr>
                      </pic:pic>
                    </a:graphicData>
                  </a:graphic>
                </wp:inline>
              </w:drawing>
            </w:r>
          </w:p>
        </w:tc>
        <w:tc>
          <w:tcPr>
            <w:tcW w:w="9072" w:type="dxa"/>
            <w:shd w:val="clear" w:color="auto" w:fill="auto"/>
            <w:tcMar>
              <w:top w:w="100" w:type="dxa"/>
              <w:left w:w="100" w:type="dxa"/>
              <w:bottom w:w="100" w:type="dxa"/>
              <w:right w:w="100" w:type="dxa"/>
            </w:tcMar>
          </w:tcPr>
          <w:p w14:paraId="3D4B6846" w14:textId="77777777" w:rsidR="00392ABC" w:rsidRDefault="00BE5F07">
            <w:pPr>
              <w:rPr>
                <w:rFonts w:ascii="Roboto" w:eastAsia="Roboto" w:hAnsi="Roboto" w:cs="Roboto"/>
              </w:rPr>
            </w:pPr>
            <w:r>
              <w:rPr>
                <w:rFonts w:ascii="Roboto" w:eastAsia="Roboto" w:hAnsi="Roboto" w:cs="Roboto"/>
              </w:rPr>
              <w:t>Monitoring, learning, and accountability</w:t>
            </w:r>
          </w:p>
        </w:tc>
      </w:tr>
      <w:tr w:rsidR="00392ABC" w14:paraId="0F40FE59" w14:textId="77777777" w:rsidTr="00237427">
        <w:trPr>
          <w:trHeight w:val="522"/>
        </w:trPr>
        <w:tc>
          <w:tcPr>
            <w:tcW w:w="1417" w:type="dxa"/>
            <w:shd w:val="clear" w:color="auto" w:fill="auto"/>
            <w:tcMar>
              <w:top w:w="100" w:type="dxa"/>
              <w:left w:w="100" w:type="dxa"/>
              <w:bottom w:w="100" w:type="dxa"/>
              <w:right w:w="100" w:type="dxa"/>
            </w:tcMar>
          </w:tcPr>
          <w:p w14:paraId="4E44828E" w14:textId="77777777" w:rsidR="00392ABC" w:rsidRDefault="00BE5F07">
            <w:pPr>
              <w:jc w:val="center"/>
              <w:rPr>
                <w:rFonts w:ascii="Roboto" w:eastAsia="Roboto" w:hAnsi="Roboto" w:cs="Roboto"/>
              </w:rPr>
            </w:pPr>
            <w:r>
              <w:rPr>
                <w:rFonts w:ascii="Roboto" w:eastAsia="Roboto" w:hAnsi="Roboto" w:cs="Roboto"/>
                <w:noProof/>
              </w:rPr>
              <w:drawing>
                <wp:inline distT="114300" distB="114300" distL="114300" distR="114300" wp14:anchorId="12325F7E" wp14:editId="31861434">
                  <wp:extent cx="310896" cy="325028"/>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10896" cy="325028"/>
                          </a:xfrm>
                          <a:prstGeom prst="rect">
                            <a:avLst/>
                          </a:prstGeom>
                          <a:ln/>
                        </pic:spPr>
                      </pic:pic>
                    </a:graphicData>
                  </a:graphic>
                </wp:inline>
              </w:drawing>
            </w:r>
          </w:p>
        </w:tc>
        <w:tc>
          <w:tcPr>
            <w:tcW w:w="9072" w:type="dxa"/>
            <w:shd w:val="clear" w:color="auto" w:fill="auto"/>
            <w:tcMar>
              <w:top w:w="100" w:type="dxa"/>
              <w:left w:w="100" w:type="dxa"/>
              <w:bottom w:w="100" w:type="dxa"/>
              <w:right w:w="100" w:type="dxa"/>
            </w:tcMar>
          </w:tcPr>
          <w:p w14:paraId="3551694A" w14:textId="77777777" w:rsidR="00392ABC" w:rsidRDefault="00BE5F07">
            <w:pPr>
              <w:rPr>
                <w:rFonts w:ascii="Roboto" w:eastAsia="Roboto" w:hAnsi="Roboto" w:cs="Roboto"/>
              </w:rPr>
            </w:pPr>
            <w:r>
              <w:rPr>
                <w:rFonts w:ascii="Roboto" w:eastAsia="Roboto" w:hAnsi="Roboto" w:cs="Roboto"/>
              </w:rPr>
              <w:t>Workforce environment and development</w:t>
            </w:r>
          </w:p>
        </w:tc>
      </w:tr>
      <w:tr w:rsidR="00392ABC" w14:paraId="09E470F4" w14:textId="77777777" w:rsidTr="00237427">
        <w:trPr>
          <w:trHeight w:val="433"/>
        </w:trPr>
        <w:tc>
          <w:tcPr>
            <w:tcW w:w="1417" w:type="dxa"/>
            <w:shd w:val="clear" w:color="auto" w:fill="auto"/>
            <w:tcMar>
              <w:top w:w="100" w:type="dxa"/>
              <w:left w:w="100" w:type="dxa"/>
              <w:bottom w:w="100" w:type="dxa"/>
              <w:right w:w="100" w:type="dxa"/>
            </w:tcMar>
          </w:tcPr>
          <w:p w14:paraId="4B6A543A" w14:textId="77777777" w:rsidR="00392ABC" w:rsidRDefault="00BE5F07">
            <w:pPr>
              <w:jc w:val="center"/>
              <w:rPr>
                <w:rFonts w:ascii="Roboto" w:eastAsia="Roboto" w:hAnsi="Roboto" w:cs="Roboto"/>
              </w:rPr>
            </w:pPr>
            <w:r>
              <w:rPr>
                <w:rFonts w:ascii="Roboto" w:eastAsia="Roboto" w:hAnsi="Roboto" w:cs="Roboto"/>
                <w:noProof/>
              </w:rPr>
              <w:drawing>
                <wp:inline distT="114300" distB="114300" distL="114300" distR="114300" wp14:anchorId="7FC1E7E7" wp14:editId="4CEA8107">
                  <wp:extent cx="400050" cy="275034"/>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00050" cy="275034"/>
                          </a:xfrm>
                          <a:prstGeom prst="rect">
                            <a:avLst/>
                          </a:prstGeom>
                          <a:ln/>
                        </pic:spPr>
                      </pic:pic>
                    </a:graphicData>
                  </a:graphic>
                </wp:inline>
              </w:drawing>
            </w:r>
          </w:p>
        </w:tc>
        <w:tc>
          <w:tcPr>
            <w:tcW w:w="9072" w:type="dxa"/>
            <w:shd w:val="clear" w:color="auto" w:fill="auto"/>
            <w:tcMar>
              <w:top w:w="100" w:type="dxa"/>
              <w:left w:w="100" w:type="dxa"/>
              <w:bottom w:w="100" w:type="dxa"/>
              <w:right w:w="100" w:type="dxa"/>
            </w:tcMar>
          </w:tcPr>
          <w:p w14:paraId="492E223E" w14:textId="77777777" w:rsidR="00392ABC" w:rsidRDefault="00BE5F07">
            <w:pPr>
              <w:rPr>
                <w:rFonts w:ascii="Roboto" w:eastAsia="Roboto" w:hAnsi="Roboto" w:cs="Roboto"/>
              </w:rPr>
            </w:pPr>
            <w:r>
              <w:rPr>
                <w:rFonts w:ascii="Roboto" w:eastAsia="Roboto" w:hAnsi="Roboto" w:cs="Roboto"/>
              </w:rPr>
              <w:t xml:space="preserve">Point of care access and experience (client level) </w:t>
            </w:r>
          </w:p>
        </w:tc>
      </w:tr>
      <w:tr w:rsidR="00392ABC" w14:paraId="3EA7471F" w14:textId="77777777" w:rsidTr="00237427">
        <w:trPr>
          <w:trHeight w:val="511"/>
        </w:trPr>
        <w:tc>
          <w:tcPr>
            <w:tcW w:w="1417" w:type="dxa"/>
            <w:shd w:val="clear" w:color="auto" w:fill="auto"/>
            <w:tcMar>
              <w:top w:w="100" w:type="dxa"/>
              <w:left w:w="100" w:type="dxa"/>
              <w:bottom w:w="100" w:type="dxa"/>
              <w:right w:w="100" w:type="dxa"/>
            </w:tcMar>
          </w:tcPr>
          <w:p w14:paraId="1BCDFE9C" w14:textId="77777777" w:rsidR="00392ABC" w:rsidRDefault="00BE5F07">
            <w:pPr>
              <w:jc w:val="center"/>
              <w:rPr>
                <w:rFonts w:ascii="Roboto" w:eastAsia="Roboto" w:hAnsi="Roboto" w:cs="Roboto"/>
              </w:rPr>
            </w:pPr>
            <w:r>
              <w:rPr>
                <w:rFonts w:ascii="Roboto" w:eastAsia="Roboto" w:hAnsi="Roboto" w:cs="Roboto"/>
                <w:noProof/>
              </w:rPr>
              <w:drawing>
                <wp:inline distT="114300" distB="114300" distL="114300" distR="114300" wp14:anchorId="5B64C9F9" wp14:editId="44A54CE5">
                  <wp:extent cx="310896" cy="325028"/>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10896" cy="325028"/>
                          </a:xfrm>
                          <a:prstGeom prst="rect">
                            <a:avLst/>
                          </a:prstGeom>
                          <a:ln/>
                        </pic:spPr>
                      </pic:pic>
                    </a:graphicData>
                  </a:graphic>
                </wp:inline>
              </w:drawing>
            </w:r>
          </w:p>
        </w:tc>
        <w:tc>
          <w:tcPr>
            <w:tcW w:w="9072" w:type="dxa"/>
            <w:shd w:val="clear" w:color="auto" w:fill="auto"/>
            <w:tcMar>
              <w:top w:w="100" w:type="dxa"/>
              <w:left w:w="100" w:type="dxa"/>
              <w:bottom w:w="100" w:type="dxa"/>
              <w:right w:w="100" w:type="dxa"/>
            </w:tcMar>
          </w:tcPr>
          <w:p w14:paraId="48AD6277" w14:textId="77777777" w:rsidR="00392ABC" w:rsidRDefault="00BE5F07">
            <w:pPr>
              <w:rPr>
                <w:rFonts w:ascii="Roboto" w:eastAsia="Roboto" w:hAnsi="Roboto" w:cs="Roboto"/>
              </w:rPr>
            </w:pPr>
            <w:r>
              <w:rPr>
                <w:rFonts w:ascii="Roboto" w:eastAsia="Roboto" w:hAnsi="Roboto" w:cs="Roboto"/>
              </w:rPr>
              <w:t>Leadership and governance</w:t>
            </w:r>
          </w:p>
        </w:tc>
      </w:tr>
    </w:tbl>
    <w:p w14:paraId="32604C93" w14:textId="77777777" w:rsidR="00392ABC" w:rsidRDefault="00392ABC">
      <w:pPr>
        <w:pStyle w:val="Heading1"/>
        <w:spacing w:before="0"/>
        <w:rPr>
          <w:rFonts w:ascii="Roboto" w:eastAsia="Roboto" w:hAnsi="Roboto" w:cs="Roboto"/>
          <w:sz w:val="32"/>
          <w:szCs w:val="32"/>
        </w:rPr>
      </w:pPr>
      <w:bookmarkStart w:id="2" w:name="_leyc88497nn0" w:colFirst="0" w:colLast="0"/>
      <w:bookmarkEnd w:id="2"/>
    </w:p>
    <w:p w14:paraId="336674DA" w14:textId="77777777" w:rsidR="00392ABC" w:rsidRDefault="00BE5F07">
      <w:pPr>
        <w:pStyle w:val="Heading1"/>
        <w:spacing w:before="0"/>
        <w:rPr>
          <w:rFonts w:ascii="Roboto" w:eastAsia="Roboto" w:hAnsi="Roboto" w:cs="Roboto"/>
          <w:sz w:val="32"/>
          <w:szCs w:val="32"/>
        </w:rPr>
      </w:pPr>
      <w:bookmarkStart w:id="3" w:name="_r8zl6j86kggl" w:colFirst="0" w:colLast="0"/>
      <w:bookmarkEnd w:id="3"/>
      <w:r>
        <w:rPr>
          <w:rFonts w:ascii="Roboto" w:eastAsia="Roboto" w:hAnsi="Roboto" w:cs="Roboto"/>
          <w:sz w:val="32"/>
          <w:szCs w:val="32"/>
        </w:rPr>
        <w:t>Instructions</w:t>
      </w:r>
    </w:p>
    <w:p w14:paraId="7C9D93AD" w14:textId="77777777" w:rsidR="00392ABC" w:rsidRDefault="00BE5F07">
      <w:pPr>
        <w:rPr>
          <w:rFonts w:ascii="Roboto" w:eastAsia="Roboto" w:hAnsi="Roboto" w:cs="Roboto"/>
        </w:rPr>
      </w:pPr>
      <w:r>
        <w:rPr>
          <w:rFonts w:ascii="Roboto" w:eastAsia="Roboto" w:hAnsi="Roboto" w:cs="Roboto"/>
        </w:rPr>
        <w:t>Review the questions below and document responses considering the information below each question. The items to consider are not exhaustive and listed items may not apply to every jurisdiction, but they do provide initial prompts to begin brainstorming and describing the current landscape. It is better to include too much  information  rather than too few details  when completing this document. The landscape analysis will be strengthened by adding data, graphs, and links to specific resources.</w:t>
      </w:r>
    </w:p>
    <w:p w14:paraId="443754CD" w14:textId="77777777" w:rsidR="00392ABC" w:rsidRDefault="00392ABC">
      <w:pPr>
        <w:rPr>
          <w:rFonts w:ascii="Roboto" w:eastAsia="Roboto" w:hAnsi="Roboto" w:cs="Roboto"/>
        </w:rPr>
      </w:pPr>
    </w:p>
    <w:p w14:paraId="19BD072E" w14:textId="77777777" w:rsidR="00392ABC" w:rsidRDefault="00BE5F07">
      <w:pPr>
        <w:rPr>
          <w:rFonts w:ascii="Roboto" w:eastAsia="Roboto" w:hAnsi="Roboto" w:cs="Roboto"/>
        </w:rPr>
      </w:pPr>
      <w:r>
        <w:rPr>
          <w:rFonts w:ascii="Roboto" w:eastAsia="Roboto" w:hAnsi="Roboto" w:cs="Roboto"/>
        </w:rPr>
        <w:t>Once you have compiled all the information and completed the Landscape Analysis:</w:t>
      </w:r>
    </w:p>
    <w:p w14:paraId="03C926DD" w14:textId="77777777" w:rsidR="00392ABC" w:rsidRDefault="00BE5F07">
      <w:pPr>
        <w:numPr>
          <w:ilvl w:val="0"/>
          <w:numId w:val="2"/>
        </w:numPr>
        <w:rPr>
          <w:rFonts w:ascii="Roboto" w:eastAsia="Roboto" w:hAnsi="Roboto" w:cs="Roboto"/>
        </w:rPr>
      </w:pPr>
      <w:r>
        <w:rPr>
          <w:rFonts w:ascii="Roboto" w:eastAsia="Roboto" w:hAnsi="Roboto" w:cs="Roboto"/>
        </w:rPr>
        <w:t>Have key staff and stakeholders review the analysis</w:t>
      </w:r>
    </w:p>
    <w:p w14:paraId="56E493C5" w14:textId="77777777" w:rsidR="00392ABC" w:rsidRDefault="00BE5F07">
      <w:pPr>
        <w:numPr>
          <w:ilvl w:val="0"/>
          <w:numId w:val="2"/>
        </w:numPr>
        <w:rPr>
          <w:rFonts w:ascii="Roboto" w:eastAsia="Roboto" w:hAnsi="Roboto" w:cs="Roboto"/>
        </w:rPr>
      </w:pPr>
      <w:r>
        <w:rPr>
          <w:rFonts w:ascii="Roboto" w:eastAsia="Roboto" w:hAnsi="Roboto" w:cs="Roboto"/>
        </w:rPr>
        <w:t xml:space="preserve">Review and discuss Section 4 to: </w:t>
      </w:r>
    </w:p>
    <w:p w14:paraId="1A05E235" w14:textId="77777777" w:rsidR="00392ABC" w:rsidRDefault="00BE5F07">
      <w:pPr>
        <w:numPr>
          <w:ilvl w:val="1"/>
          <w:numId w:val="2"/>
        </w:numPr>
        <w:rPr>
          <w:rFonts w:ascii="Roboto" w:eastAsia="Roboto" w:hAnsi="Roboto" w:cs="Roboto"/>
        </w:rPr>
      </w:pPr>
      <w:r>
        <w:rPr>
          <w:rFonts w:ascii="Roboto" w:eastAsia="Roboto" w:hAnsi="Roboto" w:cs="Roboto"/>
        </w:rPr>
        <w:t>Identify resources (e.g., funding, staffing, programs, services, partnerships) to support implementation and sustainability of whole-person care</w:t>
      </w:r>
    </w:p>
    <w:p w14:paraId="6EC3C578" w14:textId="77777777" w:rsidR="00392ABC" w:rsidRDefault="00BE5F07">
      <w:pPr>
        <w:numPr>
          <w:ilvl w:val="1"/>
          <w:numId w:val="2"/>
        </w:numPr>
        <w:rPr>
          <w:rFonts w:ascii="Roboto" w:eastAsia="Roboto" w:hAnsi="Roboto" w:cs="Roboto"/>
        </w:rPr>
      </w:pPr>
      <w:r>
        <w:rPr>
          <w:rFonts w:ascii="Roboto" w:eastAsia="Roboto" w:hAnsi="Roboto" w:cs="Roboto"/>
        </w:rPr>
        <w:t>Assess the gaps</w:t>
      </w:r>
    </w:p>
    <w:p w14:paraId="677B91F7" w14:textId="77777777" w:rsidR="00392ABC" w:rsidRDefault="00BE5F07">
      <w:pPr>
        <w:numPr>
          <w:ilvl w:val="0"/>
          <w:numId w:val="2"/>
        </w:numPr>
        <w:rPr>
          <w:rFonts w:ascii="Roboto" w:eastAsia="Roboto" w:hAnsi="Roboto" w:cs="Roboto"/>
        </w:rPr>
      </w:pPr>
      <w:r>
        <w:rPr>
          <w:rFonts w:ascii="Roboto" w:eastAsia="Roboto" w:hAnsi="Roboto" w:cs="Roboto"/>
        </w:rPr>
        <w:t>Discuss next steps</w:t>
      </w:r>
    </w:p>
    <w:p w14:paraId="0A9B96DC" w14:textId="77777777" w:rsidR="00392ABC" w:rsidRDefault="00392ABC">
      <w:pPr>
        <w:rPr>
          <w:rFonts w:ascii="Roboto" w:eastAsia="Roboto" w:hAnsi="Roboto" w:cs="Roboto"/>
        </w:rPr>
      </w:pPr>
    </w:p>
    <w:p w14:paraId="0DF73F81" w14:textId="77777777" w:rsidR="00392ABC" w:rsidRDefault="00BE5F07">
      <w:pPr>
        <w:pStyle w:val="Heading1"/>
        <w:spacing w:before="0" w:after="0"/>
        <w:rPr>
          <w:rFonts w:ascii="Roboto" w:eastAsia="Roboto" w:hAnsi="Roboto" w:cs="Roboto"/>
          <w:sz w:val="32"/>
          <w:szCs w:val="32"/>
        </w:rPr>
      </w:pPr>
      <w:bookmarkStart w:id="4" w:name="_pd5ljgwluc9e" w:colFirst="0" w:colLast="0"/>
      <w:bookmarkEnd w:id="4"/>
      <w:r>
        <w:br w:type="page"/>
      </w:r>
    </w:p>
    <w:p w14:paraId="614BF993" w14:textId="77777777" w:rsidR="00392ABC" w:rsidRDefault="00BE5F07">
      <w:pPr>
        <w:pStyle w:val="Heading1"/>
        <w:spacing w:before="0" w:after="0"/>
        <w:rPr>
          <w:rFonts w:ascii="Roboto" w:eastAsia="Roboto" w:hAnsi="Roboto" w:cs="Roboto"/>
          <w:sz w:val="32"/>
          <w:szCs w:val="32"/>
        </w:rPr>
      </w:pPr>
      <w:bookmarkStart w:id="5" w:name="_h10focm2z3eg" w:colFirst="0" w:colLast="0"/>
      <w:bookmarkEnd w:id="5"/>
      <w:r>
        <w:rPr>
          <w:rFonts w:ascii="Roboto" w:eastAsia="Roboto" w:hAnsi="Roboto" w:cs="Roboto"/>
          <w:sz w:val="32"/>
          <w:szCs w:val="32"/>
        </w:rPr>
        <w:lastRenderedPageBreak/>
        <w:t xml:space="preserve">Section 1: Jurisdictional HIV prevention and care goals </w:t>
      </w:r>
      <w:r>
        <w:rPr>
          <w:noProof/>
        </w:rPr>
        <w:drawing>
          <wp:anchor distT="114300" distB="114300" distL="114300" distR="114300" simplePos="0" relativeHeight="251659264" behindDoc="0" locked="0" layoutInCell="1" hidden="0" allowOverlap="1" wp14:anchorId="1483B533" wp14:editId="1BCB2E5C">
            <wp:simplePos x="0" y="0"/>
            <wp:positionH relativeFrom="column">
              <wp:posOffset>304800</wp:posOffset>
            </wp:positionH>
            <wp:positionV relativeFrom="paragraph">
              <wp:posOffset>266700</wp:posOffset>
            </wp:positionV>
            <wp:extent cx="336137" cy="236204"/>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36137" cy="236204"/>
                    </a:xfrm>
                    <a:prstGeom prst="rect">
                      <a:avLst/>
                    </a:prstGeom>
                    <a:ln/>
                  </pic:spPr>
                </pic:pic>
              </a:graphicData>
            </a:graphic>
          </wp:anchor>
        </w:drawing>
      </w:r>
    </w:p>
    <w:p w14:paraId="3AB261B5" w14:textId="77777777" w:rsidR="00392ABC" w:rsidRDefault="00BE5F07">
      <w:pPr>
        <w:rPr>
          <w:rFonts w:ascii="Roboto" w:eastAsia="Roboto" w:hAnsi="Roboto" w:cs="Roboto"/>
        </w:rPr>
      </w:pPr>
      <w:r>
        <w:rPr>
          <w:rFonts w:ascii="Roboto" w:eastAsia="Roboto" w:hAnsi="Roboto" w:cs="Roboto"/>
          <w:noProof/>
        </w:rPr>
        <w:drawing>
          <wp:inline distT="114300" distB="114300" distL="114300" distR="114300" wp14:anchorId="5CBE482D" wp14:editId="0AE3CE80">
            <wp:extent cx="219456" cy="23882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9456" cy="238820"/>
                    </a:xfrm>
                    <a:prstGeom prst="rect">
                      <a:avLst/>
                    </a:prstGeom>
                    <a:ln/>
                  </pic:spPr>
                </pic:pic>
              </a:graphicData>
            </a:graphic>
          </wp:inline>
        </w:drawing>
      </w:r>
      <w:r>
        <w:rPr>
          <w:rFonts w:ascii="Roboto" w:eastAsia="Roboto" w:hAnsi="Roboto" w:cs="Roboto"/>
        </w:rPr>
        <w:t xml:space="preserve"> </w:t>
      </w:r>
    </w:p>
    <w:p w14:paraId="685B2668" w14:textId="77777777" w:rsidR="00392ABC" w:rsidRDefault="00BE5F07">
      <w:pPr>
        <w:numPr>
          <w:ilvl w:val="0"/>
          <w:numId w:val="5"/>
        </w:numPr>
        <w:rPr>
          <w:rFonts w:ascii="Roboto" w:eastAsia="Roboto" w:hAnsi="Roboto" w:cs="Roboto"/>
          <w:b/>
        </w:rPr>
      </w:pPr>
      <w:r>
        <w:rPr>
          <w:rFonts w:ascii="Roboto" w:eastAsia="Roboto" w:hAnsi="Roboto" w:cs="Roboto"/>
          <w:b/>
        </w:rPr>
        <w:t>What are the jurisdictional priorities, initiatives, and planning bodies?</w:t>
      </w:r>
    </w:p>
    <w:p w14:paraId="0BDD52D4" w14:textId="77777777" w:rsidR="00392ABC" w:rsidRDefault="00BE5F07">
      <w:pPr>
        <w:ind w:left="720"/>
        <w:rPr>
          <w:rFonts w:ascii="Roboto" w:eastAsia="Roboto" w:hAnsi="Roboto" w:cs="Roboto"/>
        </w:rPr>
      </w:pPr>
      <w:r>
        <w:rPr>
          <w:rFonts w:ascii="Roboto" w:eastAsia="Roboto" w:hAnsi="Roboto" w:cs="Roboto"/>
        </w:rPr>
        <w:t>Consider the following:</w:t>
      </w:r>
    </w:p>
    <w:p w14:paraId="44BF49D6" w14:textId="77777777" w:rsidR="00392ABC" w:rsidRDefault="00BE5F07">
      <w:pPr>
        <w:numPr>
          <w:ilvl w:val="1"/>
          <w:numId w:val="5"/>
        </w:numPr>
        <w:rPr>
          <w:rFonts w:ascii="Roboto" w:eastAsia="Roboto" w:hAnsi="Roboto" w:cs="Roboto"/>
        </w:rPr>
      </w:pPr>
      <w:r>
        <w:rPr>
          <w:rFonts w:ascii="Roboto" w:eastAsia="Roboto" w:hAnsi="Roboto" w:cs="Roboto"/>
        </w:rPr>
        <w:t>Ryan White HIV/AIDS Program infrastructure</w:t>
      </w:r>
    </w:p>
    <w:p w14:paraId="798060C5" w14:textId="77777777" w:rsidR="00392ABC" w:rsidRDefault="00BE5F07">
      <w:pPr>
        <w:numPr>
          <w:ilvl w:val="1"/>
          <w:numId w:val="5"/>
        </w:numPr>
        <w:rPr>
          <w:rFonts w:ascii="Roboto" w:eastAsia="Roboto" w:hAnsi="Roboto" w:cs="Roboto"/>
        </w:rPr>
      </w:pPr>
      <w:r>
        <w:rPr>
          <w:rFonts w:ascii="Roboto" w:eastAsia="Roboto" w:hAnsi="Roboto" w:cs="Roboto"/>
        </w:rPr>
        <w:t>Integration/collaboration with the state</w:t>
      </w:r>
    </w:p>
    <w:p w14:paraId="4D0D5117" w14:textId="77777777" w:rsidR="00392ABC" w:rsidRDefault="00BE5F07">
      <w:pPr>
        <w:numPr>
          <w:ilvl w:val="2"/>
          <w:numId w:val="5"/>
        </w:numPr>
        <w:rPr>
          <w:rFonts w:ascii="Roboto" w:eastAsia="Roboto" w:hAnsi="Roboto" w:cs="Roboto"/>
        </w:rPr>
      </w:pPr>
      <w:r>
        <w:rPr>
          <w:rFonts w:ascii="Roboto" w:eastAsia="Roboto" w:hAnsi="Roboto" w:cs="Roboto"/>
        </w:rPr>
        <w:t>Funding of pharmaceutical assistance</w:t>
      </w:r>
    </w:p>
    <w:p w14:paraId="12ECAC03" w14:textId="77777777" w:rsidR="00392ABC" w:rsidRDefault="00BE5F07">
      <w:pPr>
        <w:numPr>
          <w:ilvl w:val="1"/>
          <w:numId w:val="5"/>
        </w:numPr>
        <w:rPr>
          <w:rFonts w:ascii="Roboto" w:eastAsia="Roboto" w:hAnsi="Roboto" w:cs="Roboto"/>
        </w:rPr>
      </w:pPr>
      <w:r>
        <w:rPr>
          <w:rFonts w:ascii="Roboto" w:eastAsia="Roboto" w:hAnsi="Roboto" w:cs="Roboto"/>
        </w:rPr>
        <w:t>Planning body structures</w:t>
      </w:r>
    </w:p>
    <w:p w14:paraId="1C8F9B9A" w14:textId="77777777" w:rsidR="00392ABC" w:rsidRDefault="00BE5F07">
      <w:pPr>
        <w:numPr>
          <w:ilvl w:val="1"/>
          <w:numId w:val="5"/>
        </w:numPr>
        <w:rPr>
          <w:rFonts w:ascii="Roboto" w:eastAsia="Roboto" w:hAnsi="Roboto" w:cs="Roboto"/>
        </w:rPr>
      </w:pPr>
      <w:r>
        <w:rPr>
          <w:rFonts w:ascii="Roboto" w:eastAsia="Roboto" w:hAnsi="Roboto" w:cs="Roboto"/>
        </w:rPr>
        <w:t>Participation in demonstrations projects or other initiatives (e.g., Special Projects of National Significance) that support the proposed whole-person approach</w:t>
      </w:r>
    </w:p>
    <w:p w14:paraId="4C511260" w14:textId="5FE43AAB" w:rsidR="00392ABC" w:rsidRDefault="00BE5F07">
      <w:pPr>
        <w:numPr>
          <w:ilvl w:val="1"/>
          <w:numId w:val="5"/>
        </w:numPr>
        <w:rPr>
          <w:rFonts w:ascii="Roboto" w:eastAsia="Roboto" w:hAnsi="Roboto" w:cs="Roboto"/>
        </w:rPr>
      </w:pPr>
      <w:r>
        <w:rPr>
          <w:rFonts w:ascii="Roboto" w:eastAsia="Roboto" w:hAnsi="Roboto" w:cs="Roboto"/>
        </w:rPr>
        <w:t>Other</w:t>
      </w:r>
    </w:p>
    <w:p w14:paraId="51AB8BBC" w14:textId="3D1C8E6D" w:rsidR="004E4D85" w:rsidRDefault="004E4D85" w:rsidP="004E4D85">
      <w:pPr>
        <w:rPr>
          <w:rFonts w:ascii="Roboto" w:eastAsia="Roboto" w:hAnsi="Roboto" w:cs="Roboto"/>
        </w:rPr>
      </w:pPr>
    </w:p>
    <w:p w14:paraId="0B90D15B" w14:textId="17F0D9D0" w:rsidR="004E4D85" w:rsidRDefault="004E4D85" w:rsidP="004E4D85">
      <w:pPr>
        <w:rPr>
          <w:rFonts w:ascii="Roboto" w:eastAsia="Roboto" w:hAnsi="Roboto" w:cs="Roboto"/>
        </w:rPr>
      </w:pPr>
    </w:p>
    <w:p w14:paraId="0DE0ADF9" w14:textId="77777777" w:rsidR="004E4D85" w:rsidRDefault="004E4D85" w:rsidP="004E4D85">
      <w:pPr>
        <w:rPr>
          <w:rFonts w:ascii="Roboto" w:eastAsia="Roboto" w:hAnsi="Roboto" w:cs="Roboto"/>
        </w:rPr>
      </w:pPr>
    </w:p>
    <w:p w14:paraId="488F066D" w14:textId="77777777" w:rsidR="004E4D85" w:rsidRDefault="004E4D85" w:rsidP="004E4D85">
      <w:pPr>
        <w:rPr>
          <w:rFonts w:ascii="Roboto" w:eastAsia="Roboto" w:hAnsi="Roboto" w:cs="Roboto"/>
        </w:rPr>
      </w:pPr>
    </w:p>
    <w:p w14:paraId="5D3AC5E3" w14:textId="77777777" w:rsidR="00392ABC" w:rsidRDefault="00392ABC">
      <w:pPr>
        <w:ind w:left="720"/>
        <w:rPr>
          <w:rFonts w:ascii="Roboto" w:eastAsia="Roboto" w:hAnsi="Roboto" w:cs="Roboto"/>
          <w:b/>
        </w:rPr>
      </w:pPr>
    </w:p>
    <w:p w14:paraId="32C68D93" w14:textId="77777777" w:rsidR="00392ABC" w:rsidRDefault="00BE5F07">
      <w:pPr>
        <w:numPr>
          <w:ilvl w:val="0"/>
          <w:numId w:val="5"/>
        </w:numPr>
        <w:rPr>
          <w:rFonts w:ascii="Roboto" w:eastAsia="Roboto" w:hAnsi="Roboto" w:cs="Roboto"/>
        </w:rPr>
      </w:pPr>
      <w:r>
        <w:rPr>
          <w:rFonts w:ascii="Roboto" w:eastAsia="Roboto" w:hAnsi="Roboto" w:cs="Roboto"/>
          <w:b/>
        </w:rPr>
        <w:t>What are the plans, and associated goals and/or key targets, guiding HIV prevention and care efforts?</w:t>
      </w:r>
    </w:p>
    <w:p w14:paraId="063220C4" w14:textId="77777777" w:rsidR="00392ABC" w:rsidRDefault="00BE5F07">
      <w:pPr>
        <w:ind w:left="720"/>
        <w:rPr>
          <w:rFonts w:ascii="Roboto" w:eastAsia="Roboto" w:hAnsi="Roboto" w:cs="Roboto"/>
        </w:rPr>
      </w:pPr>
      <w:r>
        <w:rPr>
          <w:rFonts w:ascii="Roboto" w:eastAsia="Roboto" w:hAnsi="Roboto" w:cs="Roboto"/>
        </w:rPr>
        <w:t xml:space="preserve">Consider the following: </w:t>
      </w:r>
    </w:p>
    <w:p w14:paraId="4C1FA2F2" w14:textId="77777777" w:rsidR="00392ABC" w:rsidRDefault="00BE5F07">
      <w:pPr>
        <w:numPr>
          <w:ilvl w:val="1"/>
          <w:numId w:val="5"/>
        </w:numPr>
        <w:rPr>
          <w:rFonts w:ascii="Roboto" w:eastAsia="Roboto" w:hAnsi="Roboto" w:cs="Roboto"/>
        </w:rPr>
      </w:pPr>
      <w:r>
        <w:rPr>
          <w:rFonts w:ascii="Roboto" w:eastAsia="Roboto" w:hAnsi="Roboto" w:cs="Roboto"/>
        </w:rPr>
        <w:t>Integrated HIV Prevention and Care Plan</w:t>
      </w:r>
    </w:p>
    <w:p w14:paraId="74BAEA0A" w14:textId="77777777" w:rsidR="00392ABC" w:rsidRDefault="00BE5F07">
      <w:pPr>
        <w:numPr>
          <w:ilvl w:val="1"/>
          <w:numId w:val="5"/>
        </w:numPr>
        <w:rPr>
          <w:rFonts w:ascii="Roboto" w:eastAsia="Roboto" w:hAnsi="Roboto" w:cs="Roboto"/>
        </w:rPr>
      </w:pPr>
      <w:r>
        <w:rPr>
          <w:rFonts w:ascii="Roboto" w:eastAsia="Roboto" w:hAnsi="Roboto" w:cs="Roboto"/>
        </w:rPr>
        <w:t>Getting to Zero</w:t>
      </w:r>
    </w:p>
    <w:p w14:paraId="41B17074" w14:textId="77777777" w:rsidR="00392ABC" w:rsidRDefault="00BE5F07">
      <w:pPr>
        <w:numPr>
          <w:ilvl w:val="1"/>
          <w:numId w:val="5"/>
        </w:numPr>
        <w:rPr>
          <w:rFonts w:ascii="Roboto" w:eastAsia="Roboto" w:hAnsi="Roboto" w:cs="Roboto"/>
        </w:rPr>
      </w:pPr>
      <w:r>
        <w:rPr>
          <w:rFonts w:ascii="Roboto" w:eastAsia="Roboto" w:hAnsi="Roboto" w:cs="Roboto"/>
        </w:rPr>
        <w:t>Ending the Epidemic plan</w:t>
      </w:r>
    </w:p>
    <w:p w14:paraId="4F33DE7E" w14:textId="77777777" w:rsidR="00392ABC" w:rsidRDefault="00BE5F07">
      <w:pPr>
        <w:numPr>
          <w:ilvl w:val="1"/>
          <w:numId w:val="5"/>
        </w:numPr>
        <w:rPr>
          <w:rFonts w:ascii="Roboto" w:eastAsia="Roboto" w:hAnsi="Roboto" w:cs="Roboto"/>
        </w:rPr>
      </w:pPr>
      <w:r>
        <w:rPr>
          <w:rFonts w:ascii="Roboto" w:eastAsia="Roboto" w:hAnsi="Roboto" w:cs="Roboto"/>
        </w:rPr>
        <w:t>Syndemic plan</w:t>
      </w:r>
    </w:p>
    <w:p w14:paraId="13EB6523" w14:textId="31F66707" w:rsidR="00392ABC" w:rsidRDefault="00BE5F07">
      <w:pPr>
        <w:numPr>
          <w:ilvl w:val="1"/>
          <w:numId w:val="5"/>
        </w:numPr>
        <w:rPr>
          <w:rFonts w:ascii="Roboto" w:eastAsia="Roboto" w:hAnsi="Roboto" w:cs="Roboto"/>
        </w:rPr>
      </w:pPr>
      <w:r>
        <w:rPr>
          <w:rFonts w:ascii="Roboto" w:eastAsia="Roboto" w:hAnsi="Roboto" w:cs="Roboto"/>
        </w:rPr>
        <w:t>Other</w:t>
      </w:r>
    </w:p>
    <w:p w14:paraId="54DB52CE" w14:textId="7D048BD0" w:rsidR="004E4D85" w:rsidRDefault="004E4D85" w:rsidP="004E4D85">
      <w:pPr>
        <w:rPr>
          <w:rFonts w:ascii="Roboto" w:eastAsia="Roboto" w:hAnsi="Roboto" w:cs="Roboto"/>
        </w:rPr>
      </w:pPr>
    </w:p>
    <w:p w14:paraId="3274A8BE" w14:textId="407A565E" w:rsidR="004E4D85" w:rsidRDefault="004E4D85" w:rsidP="004E4D85">
      <w:pPr>
        <w:rPr>
          <w:rFonts w:ascii="Roboto" w:eastAsia="Roboto" w:hAnsi="Roboto" w:cs="Roboto"/>
        </w:rPr>
      </w:pPr>
    </w:p>
    <w:p w14:paraId="305029B8" w14:textId="7F7EDFC7" w:rsidR="004E4D85" w:rsidRDefault="004E4D85" w:rsidP="004E4D85">
      <w:pPr>
        <w:rPr>
          <w:rFonts w:ascii="Roboto" w:eastAsia="Roboto" w:hAnsi="Roboto" w:cs="Roboto"/>
        </w:rPr>
      </w:pPr>
    </w:p>
    <w:p w14:paraId="415BC995" w14:textId="77777777" w:rsidR="004E4D85" w:rsidRDefault="004E4D85" w:rsidP="004E4D85">
      <w:pPr>
        <w:rPr>
          <w:rFonts w:ascii="Roboto" w:eastAsia="Roboto" w:hAnsi="Roboto" w:cs="Roboto"/>
        </w:rPr>
      </w:pPr>
    </w:p>
    <w:p w14:paraId="4893AFA1" w14:textId="77777777" w:rsidR="00392ABC" w:rsidRDefault="00392ABC">
      <w:pPr>
        <w:ind w:left="720"/>
        <w:rPr>
          <w:rFonts w:ascii="Roboto" w:eastAsia="Roboto" w:hAnsi="Roboto" w:cs="Roboto"/>
          <w:b/>
        </w:rPr>
      </w:pPr>
    </w:p>
    <w:p w14:paraId="64C58B01" w14:textId="77777777" w:rsidR="00392ABC" w:rsidRDefault="00BE5F07">
      <w:pPr>
        <w:numPr>
          <w:ilvl w:val="0"/>
          <w:numId w:val="5"/>
        </w:numPr>
        <w:rPr>
          <w:rFonts w:ascii="Roboto" w:eastAsia="Roboto" w:hAnsi="Roboto" w:cs="Roboto"/>
          <w:b/>
        </w:rPr>
      </w:pPr>
      <w:r>
        <w:rPr>
          <w:rFonts w:ascii="Roboto" w:eastAsia="Roboto" w:hAnsi="Roboto" w:cs="Roboto"/>
          <w:b/>
        </w:rPr>
        <w:t>What is the current healthcare landscape?</w:t>
      </w:r>
    </w:p>
    <w:p w14:paraId="09728533" w14:textId="77777777" w:rsidR="00392ABC" w:rsidRDefault="00BE5F07">
      <w:pPr>
        <w:ind w:left="720"/>
        <w:rPr>
          <w:rFonts w:ascii="Roboto" w:eastAsia="Roboto" w:hAnsi="Roboto" w:cs="Roboto"/>
        </w:rPr>
      </w:pPr>
      <w:r>
        <w:rPr>
          <w:rFonts w:ascii="Roboto" w:eastAsia="Roboto" w:hAnsi="Roboto" w:cs="Roboto"/>
        </w:rPr>
        <w:t>Consider the following:</w:t>
      </w:r>
    </w:p>
    <w:p w14:paraId="096CB538" w14:textId="77777777" w:rsidR="00392ABC" w:rsidRDefault="00BE5F07">
      <w:pPr>
        <w:numPr>
          <w:ilvl w:val="1"/>
          <w:numId w:val="5"/>
        </w:numPr>
        <w:rPr>
          <w:rFonts w:ascii="Roboto" w:eastAsia="Roboto" w:hAnsi="Roboto" w:cs="Roboto"/>
          <w:b/>
        </w:rPr>
      </w:pPr>
      <w:r>
        <w:rPr>
          <w:rFonts w:ascii="Roboto" w:eastAsia="Roboto" w:hAnsi="Roboto" w:cs="Roboto"/>
        </w:rPr>
        <w:t>Federally Qualified Health Centers (FQHCs)</w:t>
      </w:r>
    </w:p>
    <w:p w14:paraId="2A70E7F5" w14:textId="77777777" w:rsidR="00392ABC" w:rsidRDefault="00BE5F07">
      <w:pPr>
        <w:numPr>
          <w:ilvl w:val="2"/>
          <w:numId w:val="5"/>
        </w:numPr>
        <w:rPr>
          <w:rFonts w:ascii="Roboto" w:eastAsia="Roboto" w:hAnsi="Roboto" w:cs="Roboto"/>
          <w:b/>
        </w:rPr>
      </w:pPr>
      <w:r>
        <w:rPr>
          <w:rFonts w:ascii="Roboto" w:eastAsia="Roboto" w:hAnsi="Roboto" w:cs="Roboto"/>
        </w:rPr>
        <w:t>Ending the HIV Epidemic-Primary Care HIV Prevention (PCHP) funding</w:t>
      </w:r>
    </w:p>
    <w:p w14:paraId="487F67D6" w14:textId="77777777" w:rsidR="00392ABC" w:rsidRDefault="00BE5F07">
      <w:pPr>
        <w:numPr>
          <w:ilvl w:val="1"/>
          <w:numId w:val="5"/>
        </w:numPr>
        <w:rPr>
          <w:rFonts w:ascii="Roboto" w:eastAsia="Roboto" w:hAnsi="Roboto" w:cs="Roboto"/>
          <w:b/>
        </w:rPr>
      </w:pPr>
      <w:r>
        <w:rPr>
          <w:rFonts w:ascii="Roboto" w:eastAsia="Roboto" w:hAnsi="Roboto" w:cs="Roboto"/>
        </w:rPr>
        <w:t>Status of Medicaid expansion</w:t>
      </w:r>
    </w:p>
    <w:p w14:paraId="5ABF61AB" w14:textId="77777777" w:rsidR="00392ABC" w:rsidRDefault="00BE5F07">
      <w:pPr>
        <w:numPr>
          <w:ilvl w:val="2"/>
          <w:numId w:val="5"/>
        </w:numPr>
        <w:rPr>
          <w:rFonts w:ascii="Roboto" w:eastAsia="Roboto" w:hAnsi="Roboto" w:cs="Roboto"/>
          <w:b/>
        </w:rPr>
      </w:pPr>
      <w:r>
        <w:rPr>
          <w:rFonts w:ascii="Roboto" w:eastAsia="Roboto" w:hAnsi="Roboto" w:cs="Roboto"/>
        </w:rPr>
        <w:t>Proportion of the identified priority population eligible for Medicaid</w:t>
      </w:r>
    </w:p>
    <w:p w14:paraId="7B12D0A8" w14:textId="77777777" w:rsidR="00392ABC" w:rsidRDefault="00BE5F07">
      <w:pPr>
        <w:numPr>
          <w:ilvl w:val="2"/>
          <w:numId w:val="5"/>
        </w:numPr>
        <w:rPr>
          <w:rFonts w:ascii="Roboto" w:eastAsia="Roboto" w:hAnsi="Roboto" w:cs="Roboto"/>
          <w:b/>
        </w:rPr>
      </w:pPr>
      <w:r>
        <w:rPr>
          <w:rFonts w:ascii="Roboto" w:eastAsia="Roboto" w:hAnsi="Roboto" w:cs="Roboto"/>
        </w:rPr>
        <w:t>Impact of Medicaid unwinding</w:t>
      </w:r>
    </w:p>
    <w:p w14:paraId="1BDBC0AF" w14:textId="77777777" w:rsidR="00392ABC" w:rsidRDefault="00BE5F07">
      <w:pPr>
        <w:numPr>
          <w:ilvl w:val="1"/>
          <w:numId w:val="5"/>
        </w:numPr>
        <w:rPr>
          <w:rFonts w:ascii="Roboto" w:eastAsia="Roboto" w:hAnsi="Roboto" w:cs="Roboto"/>
          <w:b/>
        </w:rPr>
      </w:pPr>
      <w:r>
        <w:rPr>
          <w:rFonts w:ascii="Roboto" w:eastAsia="Roboto" w:hAnsi="Roboto" w:cs="Roboto"/>
        </w:rPr>
        <w:t>Funding available to support individuals to access PrEP and support services (e.g., 340B)</w:t>
      </w:r>
    </w:p>
    <w:p w14:paraId="587BB298" w14:textId="0E5D3BF5" w:rsidR="00392ABC" w:rsidRDefault="00BE5F07">
      <w:pPr>
        <w:numPr>
          <w:ilvl w:val="1"/>
          <w:numId w:val="5"/>
        </w:numPr>
        <w:rPr>
          <w:rFonts w:ascii="Roboto" w:eastAsia="Roboto" w:hAnsi="Roboto" w:cs="Roboto"/>
        </w:rPr>
      </w:pPr>
      <w:r>
        <w:rPr>
          <w:rFonts w:ascii="Roboto" w:eastAsia="Roboto" w:hAnsi="Roboto" w:cs="Roboto"/>
        </w:rPr>
        <w:t>Other</w:t>
      </w:r>
    </w:p>
    <w:p w14:paraId="29D1DDC1" w14:textId="7334EDFB" w:rsidR="004E4D85" w:rsidRDefault="004E4D85" w:rsidP="004E4D85">
      <w:pPr>
        <w:rPr>
          <w:rFonts w:ascii="Roboto" w:eastAsia="Roboto" w:hAnsi="Roboto" w:cs="Roboto"/>
        </w:rPr>
      </w:pPr>
    </w:p>
    <w:p w14:paraId="509AB137" w14:textId="598D6EB5" w:rsidR="004E4D85" w:rsidRDefault="004E4D85" w:rsidP="004E4D85">
      <w:pPr>
        <w:rPr>
          <w:rFonts w:ascii="Roboto" w:eastAsia="Roboto" w:hAnsi="Roboto" w:cs="Roboto"/>
        </w:rPr>
      </w:pPr>
    </w:p>
    <w:p w14:paraId="21DD0CE4" w14:textId="77777777" w:rsidR="004E4D85" w:rsidRDefault="004E4D85" w:rsidP="004E4D85">
      <w:pPr>
        <w:rPr>
          <w:rFonts w:ascii="Roboto" w:eastAsia="Roboto" w:hAnsi="Roboto" w:cs="Roboto"/>
        </w:rPr>
      </w:pPr>
    </w:p>
    <w:p w14:paraId="1C7F53D4" w14:textId="77777777" w:rsidR="00392ABC" w:rsidRDefault="00392ABC">
      <w:pPr>
        <w:ind w:left="1440"/>
        <w:rPr>
          <w:rFonts w:ascii="Roboto" w:eastAsia="Roboto" w:hAnsi="Roboto" w:cs="Roboto"/>
        </w:rPr>
      </w:pPr>
    </w:p>
    <w:p w14:paraId="5BBFA0FD" w14:textId="77777777" w:rsidR="00392ABC" w:rsidRDefault="00BE5F07">
      <w:pPr>
        <w:pStyle w:val="Heading1"/>
        <w:spacing w:before="200"/>
        <w:rPr>
          <w:rFonts w:ascii="Roboto" w:eastAsia="Roboto" w:hAnsi="Roboto" w:cs="Roboto"/>
          <w:sz w:val="32"/>
          <w:szCs w:val="32"/>
        </w:rPr>
      </w:pPr>
      <w:bookmarkStart w:id="6" w:name="_uibtg8n4u0d4" w:colFirst="0" w:colLast="0"/>
      <w:bookmarkEnd w:id="6"/>
      <w:r>
        <w:rPr>
          <w:rFonts w:ascii="Roboto" w:eastAsia="Roboto" w:hAnsi="Roboto" w:cs="Roboto"/>
          <w:sz w:val="32"/>
          <w:szCs w:val="32"/>
        </w:rPr>
        <w:lastRenderedPageBreak/>
        <w:t xml:space="preserve">Section 2: Prevention and care service delivery system, structures, and referral networks </w:t>
      </w:r>
    </w:p>
    <w:p w14:paraId="618FF3DB" w14:textId="77777777" w:rsidR="00392ABC" w:rsidRDefault="00BE5F07">
      <w:pPr>
        <w:rPr>
          <w:rFonts w:ascii="Roboto" w:eastAsia="Roboto" w:hAnsi="Roboto" w:cs="Roboto"/>
        </w:rPr>
      </w:pPr>
      <w:r>
        <w:rPr>
          <w:rFonts w:ascii="Roboto" w:eastAsia="Roboto" w:hAnsi="Roboto" w:cs="Roboto"/>
          <w:noProof/>
        </w:rPr>
        <w:drawing>
          <wp:inline distT="114300" distB="114300" distL="114300" distR="114300" wp14:anchorId="6075CA68" wp14:editId="21E2E3AE">
            <wp:extent cx="310896" cy="226106"/>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310896" cy="226106"/>
                    </a:xfrm>
                    <a:prstGeom prst="rect">
                      <a:avLst/>
                    </a:prstGeom>
                    <a:ln/>
                  </pic:spPr>
                </pic:pic>
              </a:graphicData>
            </a:graphic>
          </wp:inline>
        </w:drawing>
      </w:r>
      <w:r>
        <w:rPr>
          <w:rFonts w:ascii="Roboto" w:eastAsia="Roboto" w:hAnsi="Roboto" w:cs="Roboto"/>
        </w:rPr>
        <w:t xml:space="preserve"> </w:t>
      </w:r>
      <w:r>
        <w:rPr>
          <w:rFonts w:ascii="Roboto" w:eastAsia="Roboto" w:hAnsi="Roboto" w:cs="Roboto"/>
          <w:noProof/>
        </w:rPr>
        <w:drawing>
          <wp:inline distT="114300" distB="114300" distL="114300" distR="114300" wp14:anchorId="18455345" wp14:editId="3698355D">
            <wp:extent cx="309563" cy="238125"/>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09563" cy="238125"/>
                    </a:xfrm>
                    <a:prstGeom prst="rect">
                      <a:avLst/>
                    </a:prstGeom>
                    <a:ln/>
                  </pic:spPr>
                </pic:pic>
              </a:graphicData>
            </a:graphic>
          </wp:inline>
        </w:drawing>
      </w:r>
    </w:p>
    <w:p w14:paraId="6A8B129D" w14:textId="77777777" w:rsidR="00392ABC" w:rsidRDefault="00BE5F07">
      <w:pPr>
        <w:numPr>
          <w:ilvl w:val="0"/>
          <w:numId w:val="6"/>
        </w:numPr>
        <w:rPr>
          <w:rFonts w:ascii="Roboto" w:eastAsia="Roboto" w:hAnsi="Roboto" w:cs="Roboto"/>
          <w:b/>
        </w:rPr>
      </w:pPr>
      <w:r>
        <w:rPr>
          <w:rFonts w:ascii="Roboto" w:eastAsia="Roboto" w:hAnsi="Roboto" w:cs="Roboto"/>
          <w:b/>
        </w:rPr>
        <w:t>What is the current policy landscape that supports or hinders implementation of whole-person care and services?</w:t>
      </w:r>
    </w:p>
    <w:p w14:paraId="74560D1D" w14:textId="77777777" w:rsidR="00392ABC" w:rsidRDefault="00BE5F07">
      <w:pPr>
        <w:ind w:left="720"/>
        <w:rPr>
          <w:rFonts w:ascii="Roboto" w:eastAsia="Roboto" w:hAnsi="Roboto" w:cs="Roboto"/>
          <w:b/>
        </w:rPr>
      </w:pPr>
      <w:r>
        <w:rPr>
          <w:rFonts w:ascii="Roboto" w:eastAsia="Roboto" w:hAnsi="Roboto" w:cs="Roboto"/>
        </w:rPr>
        <w:t>Consider the following:</w:t>
      </w:r>
      <w:r>
        <w:rPr>
          <w:rFonts w:ascii="Roboto" w:eastAsia="Roboto" w:hAnsi="Roboto" w:cs="Roboto"/>
          <w:b/>
        </w:rPr>
        <w:t xml:space="preserve"> </w:t>
      </w:r>
    </w:p>
    <w:p w14:paraId="244209F2" w14:textId="77777777" w:rsidR="00392ABC" w:rsidRDefault="00BE5F07">
      <w:pPr>
        <w:numPr>
          <w:ilvl w:val="1"/>
          <w:numId w:val="6"/>
        </w:numPr>
        <w:rPr>
          <w:rFonts w:ascii="Roboto" w:eastAsia="Roboto" w:hAnsi="Roboto" w:cs="Roboto"/>
        </w:rPr>
      </w:pPr>
      <w:r>
        <w:rPr>
          <w:rFonts w:ascii="Roboto" w:eastAsia="Roboto" w:hAnsi="Roboto" w:cs="Roboto"/>
        </w:rPr>
        <w:t>Harm reduction including syringe services programs (SSPs)</w:t>
      </w:r>
    </w:p>
    <w:p w14:paraId="14845EDC" w14:textId="77777777" w:rsidR="00392ABC" w:rsidRDefault="00BE5F07">
      <w:pPr>
        <w:numPr>
          <w:ilvl w:val="1"/>
          <w:numId w:val="6"/>
        </w:numPr>
        <w:rPr>
          <w:rFonts w:ascii="Roboto" w:eastAsia="Roboto" w:hAnsi="Roboto" w:cs="Roboto"/>
        </w:rPr>
      </w:pPr>
      <w:r>
        <w:rPr>
          <w:rFonts w:ascii="Roboto" w:eastAsia="Roboto" w:hAnsi="Roboto" w:cs="Roboto"/>
        </w:rPr>
        <w:t>PrEP assistance programs</w:t>
      </w:r>
    </w:p>
    <w:p w14:paraId="3537DE83" w14:textId="38445953" w:rsidR="00392ABC" w:rsidRDefault="00BE5F07">
      <w:pPr>
        <w:numPr>
          <w:ilvl w:val="1"/>
          <w:numId w:val="6"/>
        </w:numPr>
        <w:rPr>
          <w:rFonts w:ascii="Roboto" w:eastAsia="Roboto" w:hAnsi="Roboto" w:cs="Roboto"/>
        </w:rPr>
      </w:pPr>
      <w:r>
        <w:rPr>
          <w:rFonts w:ascii="Roboto" w:eastAsia="Roboto" w:hAnsi="Roboto" w:cs="Roboto"/>
        </w:rPr>
        <w:t>Other</w:t>
      </w:r>
    </w:p>
    <w:p w14:paraId="31239E78" w14:textId="3E8328DA" w:rsidR="004E4D85" w:rsidRDefault="004E4D85" w:rsidP="004E4D85">
      <w:pPr>
        <w:rPr>
          <w:rFonts w:ascii="Roboto" w:eastAsia="Roboto" w:hAnsi="Roboto" w:cs="Roboto"/>
        </w:rPr>
      </w:pPr>
    </w:p>
    <w:p w14:paraId="48C30312" w14:textId="7C599523" w:rsidR="004E4D85" w:rsidRDefault="004E4D85" w:rsidP="004E4D85">
      <w:pPr>
        <w:rPr>
          <w:rFonts w:ascii="Roboto" w:eastAsia="Roboto" w:hAnsi="Roboto" w:cs="Roboto"/>
        </w:rPr>
      </w:pPr>
    </w:p>
    <w:p w14:paraId="13BB6A7C" w14:textId="79512F5E" w:rsidR="004E4D85" w:rsidRDefault="004E4D85" w:rsidP="004E4D85">
      <w:pPr>
        <w:rPr>
          <w:rFonts w:ascii="Roboto" w:eastAsia="Roboto" w:hAnsi="Roboto" w:cs="Roboto"/>
        </w:rPr>
      </w:pPr>
    </w:p>
    <w:p w14:paraId="3A932BF9" w14:textId="77777777" w:rsidR="004E4D85" w:rsidRDefault="004E4D85" w:rsidP="004E4D85">
      <w:pPr>
        <w:rPr>
          <w:rFonts w:ascii="Roboto" w:eastAsia="Roboto" w:hAnsi="Roboto" w:cs="Roboto"/>
        </w:rPr>
      </w:pPr>
    </w:p>
    <w:p w14:paraId="3B601118" w14:textId="77777777" w:rsidR="00392ABC" w:rsidRDefault="00392ABC">
      <w:pPr>
        <w:ind w:left="1440"/>
        <w:rPr>
          <w:rFonts w:ascii="Roboto" w:eastAsia="Roboto" w:hAnsi="Roboto" w:cs="Roboto"/>
        </w:rPr>
      </w:pPr>
    </w:p>
    <w:p w14:paraId="6F7CA6D3" w14:textId="77777777" w:rsidR="00392ABC" w:rsidRDefault="00BE5F07">
      <w:pPr>
        <w:numPr>
          <w:ilvl w:val="0"/>
          <w:numId w:val="6"/>
        </w:numPr>
        <w:rPr>
          <w:b/>
        </w:rPr>
      </w:pPr>
      <w:r>
        <w:rPr>
          <w:rFonts w:ascii="Roboto" w:eastAsia="Roboto" w:hAnsi="Roboto" w:cs="Roboto"/>
          <w:b/>
        </w:rPr>
        <w:t xml:space="preserve">Who are the key partners to engage in planning and implementing whole-person care and services? </w:t>
      </w:r>
      <w:r>
        <w:rPr>
          <w:rFonts w:ascii="Roboto" w:eastAsia="Roboto" w:hAnsi="Roboto" w:cs="Roboto"/>
        </w:rPr>
        <w:t xml:space="preserve">(indicate funded and non-funded partners) </w:t>
      </w:r>
    </w:p>
    <w:p w14:paraId="1C18D614" w14:textId="77777777" w:rsidR="00392ABC" w:rsidRDefault="00BE5F07">
      <w:pPr>
        <w:ind w:left="720"/>
        <w:rPr>
          <w:rFonts w:ascii="Roboto" w:eastAsia="Roboto" w:hAnsi="Roboto" w:cs="Roboto"/>
        </w:rPr>
      </w:pPr>
      <w:r>
        <w:rPr>
          <w:rFonts w:ascii="Roboto" w:eastAsia="Roboto" w:hAnsi="Roboto" w:cs="Roboto"/>
        </w:rPr>
        <w:t>Consider the following:</w:t>
      </w:r>
    </w:p>
    <w:p w14:paraId="7FD9869E" w14:textId="77777777" w:rsidR="00392ABC" w:rsidRDefault="00BE5F07">
      <w:pPr>
        <w:numPr>
          <w:ilvl w:val="1"/>
          <w:numId w:val="6"/>
        </w:numPr>
        <w:rPr>
          <w:rFonts w:ascii="Roboto" w:eastAsia="Roboto" w:hAnsi="Roboto" w:cs="Roboto"/>
        </w:rPr>
      </w:pPr>
      <w:r>
        <w:rPr>
          <w:rFonts w:ascii="Roboto" w:eastAsia="Roboto" w:hAnsi="Roboto" w:cs="Roboto"/>
        </w:rPr>
        <w:t xml:space="preserve">Implementation partners </w:t>
      </w:r>
    </w:p>
    <w:p w14:paraId="570E54EE" w14:textId="77777777" w:rsidR="00392ABC" w:rsidRDefault="00BE5F07">
      <w:pPr>
        <w:numPr>
          <w:ilvl w:val="2"/>
          <w:numId w:val="6"/>
        </w:numPr>
        <w:rPr>
          <w:rFonts w:ascii="Roboto" w:eastAsia="Roboto" w:hAnsi="Roboto" w:cs="Roboto"/>
        </w:rPr>
      </w:pPr>
      <w:r>
        <w:rPr>
          <w:rFonts w:ascii="Roboto" w:eastAsia="Roboto" w:hAnsi="Roboto" w:cs="Roboto"/>
        </w:rPr>
        <w:t xml:space="preserve">Organizational information  </w:t>
      </w:r>
    </w:p>
    <w:p w14:paraId="5BDD2047" w14:textId="77777777" w:rsidR="00392ABC" w:rsidRDefault="00BE5F07">
      <w:pPr>
        <w:numPr>
          <w:ilvl w:val="2"/>
          <w:numId w:val="6"/>
        </w:numPr>
        <w:rPr>
          <w:rFonts w:ascii="Roboto" w:eastAsia="Roboto" w:hAnsi="Roboto" w:cs="Roboto"/>
        </w:rPr>
      </w:pPr>
      <w:r>
        <w:rPr>
          <w:rFonts w:ascii="Roboto" w:eastAsia="Roboto" w:hAnsi="Roboto" w:cs="Roboto"/>
        </w:rPr>
        <w:t xml:space="preserve">Staffing plan </w:t>
      </w:r>
    </w:p>
    <w:p w14:paraId="4D2C1A42" w14:textId="77777777" w:rsidR="00392ABC" w:rsidRDefault="00BE5F07">
      <w:pPr>
        <w:numPr>
          <w:ilvl w:val="1"/>
          <w:numId w:val="6"/>
        </w:numPr>
        <w:rPr>
          <w:rFonts w:ascii="Roboto" w:eastAsia="Roboto" w:hAnsi="Roboto" w:cs="Roboto"/>
        </w:rPr>
      </w:pPr>
      <w:r>
        <w:rPr>
          <w:rFonts w:ascii="Roboto" w:eastAsia="Roboto" w:hAnsi="Roboto" w:cs="Roboto"/>
        </w:rPr>
        <w:t xml:space="preserve">Collaborative/referral partners </w:t>
      </w:r>
    </w:p>
    <w:p w14:paraId="2FF84758" w14:textId="77777777" w:rsidR="00392ABC" w:rsidRDefault="00BE5F07">
      <w:pPr>
        <w:numPr>
          <w:ilvl w:val="2"/>
          <w:numId w:val="6"/>
        </w:numPr>
        <w:rPr>
          <w:rFonts w:ascii="Roboto" w:eastAsia="Roboto" w:hAnsi="Roboto" w:cs="Roboto"/>
        </w:rPr>
      </w:pPr>
      <w:r>
        <w:rPr>
          <w:rFonts w:ascii="Roboto" w:eastAsia="Roboto" w:hAnsi="Roboto" w:cs="Roboto"/>
        </w:rPr>
        <w:t xml:space="preserve">Sexual health and other medical services (specify) for individuals not eligible for RWHAP services </w:t>
      </w:r>
    </w:p>
    <w:p w14:paraId="62D5CDFD" w14:textId="77777777" w:rsidR="00392ABC" w:rsidRDefault="00BE5F07">
      <w:pPr>
        <w:numPr>
          <w:ilvl w:val="3"/>
          <w:numId w:val="6"/>
        </w:numPr>
        <w:rPr>
          <w:rFonts w:ascii="Roboto" w:eastAsia="Roboto" w:hAnsi="Roboto" w:cs="Roboto"/>
        </w:rPr>
      </w:pPr>
      <w:r>
        <w:rPr>
          <w:rFonts w:ascii="Roboto" w:eastAsia="Roboto" w:hAnsi="Roboto" w:cs="Roboto"/>
        </w:rPr>
        <w:t>Federally-funded community health centers</w:t>
      </w:r>
    </w:p>
    <w:p w14:paraId="3F4C46A4" w14:textId="77777777" w:rsidR="00392ABC" w:rsidRDefault="00BE5F07">
      <w:pPr>
        <w:numPr>
          <w:ilvl w:val="3"/>
          <w:numId w:val="6"/>
        </w:numPr>
        <w:rPr>
          <w:rFonts w:ascii="Roboto" w:eastAsia="Roboto" w:hAnsi="Roboto" w:cs="Roboto"/>
        </w:rPr>
      </w:pPr>
      <w:r>
        <w:rPr>
          <w:rFonts w:ascii="Roboto" w:eastAsia="Roboto" w:hAnsi="Roboto" w:cs="Roboto"/>
        </w:rPr>
        <w:t>Substance use treatment services</w:t>
      </w:r>
    </w:p>
    <w:p w14:paraId="41189931" w14:textId="62137C68" w:rsidR="00392ABC" w:rsidRPr="004E4D85" w:rsidRDefault="00BE5F07" w:rsidP="004E4D85">
      <w:pPr>
        <w:numPr>
          <w:ilvl w:val="2"/>
          <w:numId w:val="6"/>
        </w:numPr>
        <w:rPr>
          <w:rFonts w:ascii="Roboto" w:eastAsia="Roboto" w:hAnsi="Roboto" w:cs="Roboto"/>
        </w:rPr>
      </w:pPr>
      <w:r>
        <w:rPr>
          <w:rFonts w:ascii="Roboto" w:eastAsia="Roboto" w:hAnsi="Roboto" w:cs="Roboto"/>
        </w:rPr>
        <w:t xml:space="preserve">Support services (specify) for individuals not eligible for RWHAP services </w:t>
      </w:r>
    </w:p>
    <w:p w14:paraId="67B9C630" w14:textId="20987ACC" w:rsidR="00392ABC" w:rsidRDefault="00BE5F07">
      <w:pPr>
        <w:numPr>
          <w:ilvl w:val="1"/>
          <w:numId w:val="6"/>
        </w:numPr>
        <w:rPr>
          <w:rFonts w:ascii="Roboto" w:eastAsia="Roboto" w:hAnsi="Roboto" w:cs="Roboto"/>
        </w:rPr>
      </w:pPr>
      <w:r>
        <w:rPr>
          <w:rFonts w:ascii="Roboto" w:eastAsia="Roboto" w:hAnsi="Roboto" w:cs="Roboto"/>
        </w:rPr>
        <w:t>Other</w:t>
      </w:r>
    </w:p>
    <w:p w14:paraId="14ABB5DC" w14:textId="1A6C72EB" w:rsidR="004E4D85" w:rsidRDefault="004E4D85" w:rsidP="004E4D85">
      <w:pPr>
        <w:rPr>
          <w:rFonts w:ascii="Roboto" w:eastAsia="Roboto" w:hAnsi="Roboto" w:cs="Roboto"/>
        </w:rPr>
      </w:pPr>
    </w:p>
    <w:p w14:paraId="4D816B7A" w14:textId="7904F372" w:rsidR="004E4D85" w:rsidRDefault="004E4D85" w:rsidP="004E4D85">
      <w:pPr>
        <w:rPr>
          <w:rFonts w:ascii="Roboto" w:eastAsia="Roboto" w:hAnsi="Roboto" w:cs="Roboto"/>
        </w:rPr>
      </w:pPr>
    </w:p>
    <w:p w14:paraId="4DFC4B3C" w14:textId="62DF0926" w:rsidR="004E4D85" w:rsidRDefault="004E4D85" w:rsidP="004E4D85">
      <w:pPr>
        <w:rPr>
          <w:rFonts w:ascii="Roboto" w:eastAsia="Roboto" w:hAnsi="Roboto" w:cs="Roboto"/>
        </w:rPr>
      </w:pPr>
    </w:p>
    <w:p w14:paraId="216ED42B" w14:textId="77777777" w:rsidR="004E4D85" w:rsidRDefault="004E4D85" w:rsidP="004E4D85">
      <w:pPr>
        <w:rPr>
          <w:rFonts w:ascii="Roboto" w:eastAsia="Roboto" w:hAnsi="Roboto" w:cs="Roboto"/>
        </w:rPr>
      </w:pPr>
    </w:p>
    <w:p w14:paraId="5CF51406" w14:textId="77777777" w:rsidR="00392ABC" w:rsidRDefault="00392ABC">
      <w:pPr>
        <w:ind w:left="1440"/>
        <w:rPr>
          <w:rFonts w:ascii="Roboto" w:eastAsia="Roboto" w:hAnsi="Roboto" w:cs="Roboto"/>
        </w:rPr>
      </w:pPr>
    </w:p>
    <w:p w14:paraId="410E1C4C" w14:textId="77777777" w:rsidR="00392ABC" w:rsidRDefault="00BE5F07">
      <w:pPr>
        <w:numPr>
          <w:ilvl w:val="0"/>
          <w:numId w:val="6"/>
        </w:numPr>
        <w:rPr>
          <w:rFonts w:ascii="Roboto" w:eastAsia="Roboto" w:hAnsi="Roboto" w:cs="Roboto"/>
          <w:b/>
        </w:rPr>
      </w:pPr>
      <w:r>
        <w:rPr>
          <w:rFonts w:ascii="Roboto" w:eastAsia="Roboto" w:hAnsi="Roboto" w:cs="Roboto"/>
          <w:b/>
        </w:rPr>
        <w:t>What are the funding sources that may support a whole-person approach and what services do they fund?</w:t>
      </w:r>
    </w:p>
    <w:p w14:paraId="55605B96" w14:textId="77777777" w:rsidR="00392ABC" w:rsidRDefault="00BE5F07">
      <w:pPr>
        <w:ind w:left="720"/>
        <w:rPr>
          <w:rFonts w:ascii="Roboto" w:eastAsia="Roboto" w:hAnsi="Roboto" w:cs="Roboto"/>
          <w:color w:val="222222"/>
        </w:rPr>
      </w:pPr>
      <w:r>
        <w:rPr>
          <w:rFonts w:ascii="Roboto" w:eastAsia="Roboto" w:hAnsi="Roboto" w:cs="Roboto"/>
        </w:rPr>
        <w:t>Consider the following:</w:t>
      </w:r>
      <w:r>
        <w:rPr>
          <w:rFonts w:ascii="Roboto" w:eastAsia="Roboto" w:hAnsi="Roboto" w:cs="Roboto"/>
          <w:b/>
        </w:rPr>
        <w:t xml:space="preserve">  </w:t>
      </w:r>
    </w:p>
    <w:p w14:paraId="6CA66A5F" w14:textId="77777777" w:rsidR="00392ABC" w:rsidRDefault="00BE5F07">
      <w:pPr>
        <w:numPr>
          <w:ilvl w:val="1"/>
          <w:numId w:val="6"/>
        </w:numPr>
        <w:rPr>
          <w:rFonts w:ascii="Roboto" w:eastAsia="Roboto" w:hAnsi="Roboto" w:cs="Roboto"/>
          <w:color w:val="222222"/>
        </w:rPr>
      </w:pPr>
      <w:r>
        <w:rPr>
          <w:rFonts w:ascii="Roboto" w:eastAsia="Roboto" w:hAnsi="Roboto" w:cs="Roboto"/>
          <w:color w:val="222222"/>
        </w:rPr>
        <w:t xml:space="preserve">CDC </w:t>
      </w:r>
    </w:p>
    <w:p w14:paraId="474BB965" w14:textId="77777777" w:rsidR="00392ABC" w:rsidRDefault="00BE5F07">
      <w:pPr>
        <w:numPr>
          <w:ilvl w:val="1"/>
          <w:numId w:val="6"/>
        </w:numPr>
        <w:rPr>
          <w:rFonts w:ascii="Roboto" w:eastAsia="Roboto" w:hAnsi="Roboto" w:cs="Roboto"/>
          <w:color w:val="222222"/>
        </w:rPr>
      </w:pPr>
      <w:r>
        <w:rPr>
          <w:rFonts w:ascii="Roboto" w:eastAsia="Roboto" w:hAnsi="Roboto" w:cs="Roboto"/>
          <w:color w:val="222222"/>
        </w:rPr>
        <w:t xml:space="preserve">HRSA HAB RWHAP Part A </w:t>
      </w:r>
    </w:p>
    <w:p w14:paraId="3F142D56" w14:textId="77777777" w:rsidR="00392ABC" w:rsidRDefault="00BE5F07">
      <w:pPr>
        <w:numPr>
          <w:ilvl w:val="1"/>
          <w:numId w:val="6"/>
        </w:numPr>
        <w:rPr>
          <w:rFonts w:ascii="Roboto" w:eastAsia="Roboto" w:hAnsi="Roboto" w:cs="Roboto"/>
          <w:color w:val="222222"/>
        </w:rPr>
      </w:pPr>
      <w:r>
        <w:rPr>
          <w:rFonts w:ascii="Roboto" w:eastAsia="Roboto" w:hAnsi="Roboto" w:cs="Roboto"/>
          <w:color w:val="222222"/>
        </w:rPr>
        <w:t>HRSA HAB RWHAP Part B</w:t>
      </w:r>
    </w:p>
    <w:p w14:paraId="041C0753" w14:textId="77777777" w:rsidR="00392ABC" w:rsidRDefault="00BE5F07">
      <w:pPr>
        <w:numPr>
          <w:ilvl w:val="1"/>
          <w:numId w:val="6"/>
        </w:numPr>
        <w:rPr>
          <w:rFonts w:ascii="Roboto" w:eastAsia="Roboto" w:hAnsi="Roboto" w:cs="Roboto"/>
          <w:color w:val="222222"/>
        </w:rPr>
      </w:pPr>
      <w:r>
        <w:rPr>
          <w:rFonts w:ascii="Roboto" w:eastAsia="Roboto" w:hAnsi="Roboto" w:cs="Roboto"/>
          <w:color w:val="222222"/>
        </w:rPr>
        <w:t>HRSA HAB RWHAP Part C</w:t>
      </w:r>
    </w:p>
    <w:p w14:paraId="4251AEC7" w14:textId="77777777" w:rsidR="00392ABC" w:rsidRDefault="00BE5F07">
      <w:pPr>
        <w:numPr>
          <w:ilvl w:val="1"/>
          <w:numId w:val="6"/>
        </w:numPr>
        <w:rPr>
          <w:rFonts w:ascii="Roboto" w:eastAsia="Roboto" w:hAnsi="Roboto" w:cs="Roboto"/>
          <w:color w:val="222222"/>
        </w:rPr>
      </w:pPr>
      <w:r>
        <w:rPr>
          <w:rFonts w:ascii="Roboto" w:eastAsia="Roboto" w:hAnsi="Roboto" w:cs="Roboto"/>
          <w:color w:val="222222"/>
        </w:rPr>
        <w:t xml:space="preserve">HRSA HAB RWHAP Part D   </w:t>
      </w:r>
    </w:p>
    <w:p w14:paraId="52AAE7E7" w14:textId="77777777" w:rsidR="00392ABC" w:rsidRDefault="00BE5F07">
      <w:pPr>
        <w:numPr>
          <w:ilvl w:val="1"/>
          <w:numId w:val="6"/>
        </w:numPr>
        <w:rPr>
          <w:rFonts w:ascii="Roboto" w:eastAsia="Roboto" w:hAnsi="Roboto" w:cs="Roboto"/>
          <w:color w:val="222222"/>
        </w:rPr>
      </w:pPr>
      <w:r>
        <w:rPr>
          <w:rFonts w:ascii="Roboto" w:eastAsia="Roboto" w:hAnsi="Roboto" w:cs="Roboto"/>
          <w:color w:val="222222"/>
        </w:rPr>
        <w:t>HRSA HAB RWHAP Part F</w:t>
      </w:r>
    </w:p>
    <w:p w14:paraId="018F5A12" w14:textId="77777777" w:rsidR="00392ABC" w:rsidRDefault="00BE5F07">
      <w:pPr>
        <w:numPr>
          <w:ilvl w:val="1"/>
          <w:numId w:val="6"/>
        </w:numPr>
        <w:rPr>
          <w:rFonts w:ascii="Roboto" w:eastAsia="Roboto" w:hAnsi="Roboto" w:cs="Roboto"/>
          <w:color w:val="222222"/>
        </w:rPr>
      </w:pPr>
      <w:r>
        <w:rPr>
          <w:rFonts w:ascii="Roboto" w:eastAsia="Roboto" w:hAnsi="Roboto" w:cs="Roboto"/>
          <w:color w:val="222222"/>
        </w:rPr>
        <w:t xml:space="preserve">HRSA HAB Special Projects of National Significance (SPNS) </w:t>
      </w:r>
    </w:p>
    <w:p w14:paraId="737F0D26" w14:textId="77777777" w:rsidR="00392ABC" w:rsidRDefault="00BE5F07">
      <w:pPr>
        <w:numPr>
          <w:ilvl w:val="1"/>
          <w:numId w:val="6"/>
        </w:numPr>
        <w:rPr>
          <w:rFonts w:ascii="Roboto" w:eastAsia="Roboto" w:hAnsi="Roboto" w:cs="Roboto"/>
          <w:color w:val="222222"/>
        </w:rPr>
      </w:pPr>
      <w:r>
        <w:rPr>
          <w:rFonts w:ascii="Roboto" w:eastAsia="Roboto" w:hAnsi="Roboto" w:cs="Roboto"/>
          <w:color w:val="222222"/>
        </w:rPr>
        <w:t xml:space="preserve">HRSA Bureau of Primary Health Care </w:t>
      </w:r>
    </w:p>
    <w:p w14:paraId="6C2855E0" w14:textId="77777777" w:rsidR="00392ABC" w:rsidRDefault="00BE5F07">
      <w:pPr>
        <w:numPr>
          <w:ilvl w:val="1"/>
          <w:numId w:val="6"/>
        </w:numPr>
        <w:rPr>
          <w:rFonts w:ascii="Roboto" w:eastAsia="Roboto" w:hAnsi="Roboto" w:cs="Roboto"/>
          <w:color w:val="222222"/>
        </w:rPr>
      </w:pPr>
      <w:r>
        <w:rPr>
          <w:rFonts w:ascii="Roboto" w:eastAsia="Roboto" w:hAnsi="Roboto" w:cs="Roboto"/>
          <w:color w:val="222222"/>
        </w:rPr>
        <w:t xml:space="preserve">HRSA (other, i.e. 340B, Ending the HIV Epidemic - EHE) </w:t>
      </w:r>
    </w:p>
    <w:p w14:paraId="62736D7B" w14:textId="77777777" w:rsidR="00392ABC" w:rsidRDefault="00BE5F07">
      <w:pPr>
        <w:numPr>
          <w:ilvl w:val="1"/>
          <w:numId w:val="6"/>
        </w:numPr>
        <w:rPr>
          <w:rFonts w:ascii="Roboto" w:eastAsia="Roboto" w:hAnsi="Roboto" w:cs="Roboto"/>
          <w:color w:val="222222"/>
        </w:rPr>
      </w:pPr>
      <w:r>
        <w:rPr>
          <w:rFonts w:ascii="Roboto" w:eastAsia="Roboto" w:hAnsi="Roboto" w:cs="Roboto"/>
          <w:color w:val="222222"/>
        </w:rPr>
        <w:t>SAMSHA</w:t>
      </w:r>
    </w:p>
    <w:p w14:paraId="013BF250" w14:textId="77777777" w:rsidR="00392ABC" w:rsidRDefault="00BE5F07">
      <w:pPr>
        <w:numPr>
          <w:ilvl w:val="1"/>
          <w:numId w:val="6"/>
        </w:numPr>
        <w:rPr>
          <w:rFonts w:ascii="Roboto" w:eastAsia="Roboto" w:hAnsi="Roboto" w:cs="Roboto"/>
          <w:color w:val="222222"/>
        </w:rPr>
      </w:pPr>
      <w:r>
        <w:rPr>
          <w:rFonts w:ascii="Roboto" w:eastAsia="Roboto" w:hAnsi="Roboto" w:cs="Roboto"/>
          <w:color w:val="222222"/>
        </w:rPr>
        <w:t>State</w:t>
      </w:r>
    </w:p>
    <w:p w14:paraId="73CB8661" w14:textId="77777777" w:rsidR="00392ABC" w:rsidRDefault="00BE5F07">
      <w:pPr>
        <w:numPr>
          <w:ilvl w:val="1"/>
          <w:numId w:val="6"/>
        </w:numPr>
        <w:rPr>
          <w:rFonts w:ascii="Roboto" w:eastAsia="Roboto" w:hAnsi="Roboto" w:cs="Roboto"/>
          <w:color w:val="222222"/>
        </w:rPr>
      </w:pPr>
      <w:r>
        <w:rPr>
          <w:rFonts w:ascii="Roboto" w:eastAsia="Roboto" w:hAnsi="Roboto" w:cs="Roboto"/>
          <w:color w:val="222222"/>
        </w:rPr>
        <w:lastRenderedPageBreak/>
        <w:t>City/county</w:t>
      </w:r>
    </w:p>
    <w:p w14:paraId="61EF3498" w14:textId="33CE3589" w:rsidR="00392ABC" w:rsidRDefault="00BE5F07">
      <w:pPr>
        <w:numPr>
          <w:ilvl w:val="1"/>
          <w:numId w:val="6"/>
        </w:numPr>
        <w:rPr>
          <w:rFonts w:ascii="Roboto" w:eastAsia="Roboto" w:hAnsi="Roboto" w:cs="Roboto"/>
          <w:color w:val="222222"/>
        </w:rPr>
      </w:pPr>
      <w:r>
        <w:rPr>
          <w:rFonts w:ascii="Roboto" w:eastAsia="Roboto" w:hAnsi="Roboto" w:cs="Roboto"/>
          <w:color w:val="222222"/>
        </w:rPr>
        <w:t xml:space="preserve">Other (such as foundation or private support) </w:t>
      </w:r>
    </w:p>
    <w:p w14:paraId="08E8A04A" w14:textId="436389F8" w:rsidR="004E4D85" w:rsidRDefault="004E4D85" w:rsidP="004E4D85">
      <w:pPr>
        <w:rPr>
          <w:rFonts w:ascii="Roboto" w:eastAsia="Roboto" w:hAnsi="Roboto" w:cs="Roboto"/>
          <w:color w:val="222222"/>
        </w:rPr>
      </w:pPr>
    </w:p>
    <w:p w14:paraId="5CB0CC14" w14:textId="05920511" w:rsidR="004E4D85" w:rsidRDefault="004E4D85" w:rsidP="004E4D85">
      <w:pPr>
        <w:rPr>
          <w:rFonts w:ascii="Roboto" w:eastAsia="Roboto" w:hAnsi="Roboto" w:cs="Roboto"/>
          <w:color w:val="222222"/>
        </w:rPr>
      </w:pPr>
    </w:p>
    <w:p w14:paraId="4DD922EF" w14:textId="1E1E08C9" w:rsidR="004E4D85" w:rsidRDefault="004E4D85" w:rsidP="004E4D85">
      <w:pPr>
        <w:rPr>
          <w:rFonts w:ascii="Roboto" w:eastAsia="Roboto" w:hAnsi="Roboto" w:cs="Roboto"/>
          <w:color w:val="222222"/>
        </w:rPr>
      </w:pPr>
    </w:p>
    <w:p w14:paraId="0143D852" w14:textId="77777777" w:rsidR="004E4D85" w:rsidRDefault="004E4D85" w:rsidP="004E4D85">
      <w:pPr>
        <w:rPr>
          <w:rFonts w:ascii="Roboto" w:eastAsia="Roboto" w:hAnsi="Roboto" w:cs="Roboto"/>
          <w:color w:val="222222"/>
        </w:rPr>
      </w:pPr>
    </w:p>
    <w:p w14:paraId="30C18C41" w14:textId="77777777" w:rsidR="00392ABC" w:rsidRDefault="00392ABC">
      <w:pPr>
        <w:ind w:left="720"/>
        <w:rPr>
          <w:rFonts w:ascii="Roboto" w:eastAsia="Roboto" w:hAnsi="Roboto" w:cs="Roboto"/>
          <w:b/>
        </w:rPr>
      </w:pPr>
    </w:p>
    <w:p w14:paraId="0C2E55B6" w14:textId="77777777" w:rsidR="00392ABC" w:rsidRDefault="00BE5F07">
      <w:pPr>
        <w:numPr>
          <w:ilvl w:val="0"/>
          <w:numId w:val="6"/>
        </w:numPr>
        <w:rPr>
          <w:rFonts w:ascii="Roboto" w:eastAsia="Roboto" w:hAnsi="Roboto" w:cs="Roboto"/>
          <w:b/>
        </w:rPr>
      </w:pPr>
      <w:r>
        <w:rPr>
          <w:rFonts w:ascii="Roboto" w:eastAsia="Roboto" w:hAnsi="Roboto" w:cs="Roboto"/>
          <w:b/>
        </w:rPr>
        <w:t xml:space="preserve">According to epidemiological data, what specific populations would benefit from a whole-person approach to reduce health disparities and improve health outcomes? </w:t>
      </w:r>
    </w:p>
    <w:p w14:paraId="689ACE27" w14:textId="77777777" w:rsidR="00392ABC" w:rsidRDefault="00BE5F07">
      <w:pPr>
        <w:ind w:left="720"/>
        <w:rPr>
          <w:rFonts w:ascii="Roboto" w:eastAsia="Roboto" w:hAnsi="Roboto" w:cs="Roboto"/>
        </w:rPr>
      </w:pPr>
      <w:r>
        <w:rPr>
          <w:rFonts w:ascii="Roboto" w:eastAsia="Roboto" w:hAnsi="Roboto" w:cs="Roboto"/>
        </w:rPr>
        <w:t>Consider the following:</w:t>
      </w:r>
    </w:p>
    <w:p w14:paraId="15E3A05D" w14:textId="77777777" w:rsidR="00392ABC" w:rsidRDefault="0003682E">
      <w:pPr>
        <w:numPr>
          <w:ilvl w:val="1"/>
          <w:numId w:val="6"/>
        </w:numPr>
        <w:rPr>
          <w:rFonts w:ascii="Roboto" w:eastAsia="Roboto" w:hAnsi="Roboto" w:cs="Roboto"/>
        </w:rPr>
      </w:pPr>
      <w:hyperlink r:id="rId14">
        <w:r w:rsidR="00BE5F07">
          <w:rPr>
            <w:rFonts w:ascii="Roboto" w:eastAsia="Roboto" w:hAnsi="Roboto" w:cs="Roboto"/>
            <w:color w:val="1155CC"/>
            <w:u w:val="single"/>
          </w:rPr>
          <w:t>HV Surveillance Supplemental Report: Estimated HIV Incidence and Prevalence in the United States, 2018–2022</w:t>
        </w:r>
      </w:hyperlink>
    </w:p>
    <w:p w14:paraId="588BBC5E" w14:textId="77777777" w:rsidR="00392ABC" w:rsidRDefault="00BE5F07">
      <w:pPr>
        <w:numPr>
          <w:ilvl w:val="1"/>
          <w:numId w:val="6"/>
        </w:numPr>
        <w:rPr>
          <w:rFonts w:ascii="Roboto" w:eastAsia="Roboto" w:hAnsi="Roboto" w:cs="Roboto"/>
        </w:rPr>
      </w:pPr>
      <w:r>
        <w:rPr>
          <w:rFonts w:ascii="Roboto" w:eastAsia="Roboto" w:hAnsi="Roboto" w:cs="Roboto"/>
        </w:rPr>
        <w:t>Care continuum data for the identified jurisdictional priority populations</w:t>
      </w:r>
    </w:p>
    <w:p w14:paraId="03C63EEA" w14:textId="77777777" w:rsidR="00392ABC" w:rsidRDefault="00BE5F07">
      <w:pPr>
        <w:numPr>
          <w:ilvl w:val="1"/>
          <w:numId w:val="6"/>
        </w:numPr>
        <w:rPr>
          <w:rFonts w:ascii="Roboto" w:eastAsia="Roboto" w:hAnsi="Roboto" w:cs="Roboto"/>
        </w:rPr>
      </w:pPr>
      <w:r>
        <w:rPr>
          <w:rFonts w:ascii="Roboto" w:eastAsia="Roboto" w:hAnsi="Roboto" w:cs="Roboto"/>
        </w:rPr>
        <w:t>PrEP coverage</w:t>
      </w:r>
    </w:p>
    <w:p w14:paraId="67684589" w14:textId="77777777" w:rsidR="00392ABC" w:rsidRDefault="0003682E">
      <w:pPr>
        <w:numPr>
          <w:ilvl w:val="1"/>
          <w:numId w:val="6"/>
        </w:numPr>
        <w:rPr>
          <w:rFonts w:ascii="Roboto" w:eastAsia="Roboto" w:hAnsi="Roboto" w:cs="Roboto"/>
        </w:rPr>
      </w:pPr>
      <w:hyperlink r:id="rId15">
        <w:r w:rsidR="00BE5F07">
          <w:rPr>
            <w:rFonts w:ascii="Roboto" w:eastAsia="Roboto" w:hAnsi="Roboto" w:cs="Roboto"/>
            <w:color w:val="1155CC"/>
            <w:u w:val="single"/>
          </w:rPr>
          <w:t>America's HIV Epidemic Analysis Dashboard</w:t>
        </w:r>
      </w:hyperlink>
    </w:p>
    <w:p w14:paraId="26409142" w14:textId="77777777" w:rsidR="00392ABC" w:rsidRDefault="0003682E">
      <w:pPr>
        <w:numPr>
          <w:ilvl w:val="1"/>
          <w:numId w:val="6"/>
        </w:numPr>
        <w:rPr>
          <w:rFonts w:ascii="Roboto" w:eastAsia="Roboto" w:hAnsi="Roboto" w:cs="Roboto"/>
        </w:rPr>
      </w:pPr>
      <w:hyperlink r:id="rId16">
        <w:r w:rsidR="00BE5F07">
          <w:rPr>
            <w:rFonts w:ascii="Roboto" w:eastAsia="Roboto" w:hAnsi="Roboto" w:cs="Roboto"/>
            <w:color w:val="1155CC"/>
            <w:u w:val="single"/>
          </w:rPr>
          <w:t>AIDSVu</w:t>
        </w:r>
      </w:hyperlink>
    </w:p>
    <w:p w14:paraId="16114774" w14:textId="22CE7857" w:rsidR="00392ABC" w:rsidRDefault="00BE5F07">
      <w:pPr>
        <w:numPr>
          <w:ilvl w:val="1"/>
          <w:numId w:val="6"/>
        </w:numPr>
        <w:rPr>
          <w:rFonts w:ascii="Roboto" w:eastAsia="Roboto" w:hAnsi="Roboto" w:cs="Roboto"/>
        </w:rPr>
      </w:pPr>
      <w:r>
        <w:rPr>
          <w:rFonts w:ascii="Roboto" w:eastAsia="Roboto" w:hAnsi="Roboto" w:cs="Roboto"/>
        </w:rPr>
        <w:t>Other</w:t>
      </w:r>
    </w:p>
    <w:p w14:paraId="65EB5E12" w14:textId="1184D449" w:rsidR="004E4D85" w:rsidRDefault="004E4D85" w:rsidP="004E4D85">
      <w:pPr>
        <w:rPr>
          <w:rFonts w:ascii="Roboto" w:eastAsia="Roboto" w:hAnsi="Roboto" w:cs="Roboto"/>
        </w:rPr>
      </w:pPr>
    </w:p>
    <w:p w14:paraId="2FD0BA5B" w14:textId="7589F39F" w:rsidR="004E4D85" w:rsidRDefault="004E4D85" w:rsidP="004E4D85">
      <w:pPr>
        <w:rPr>
          <w:rFonts w:ascii="Roboto" w:eastAsia="Roboto" w:hAnsi="Roboto" w:cs="Roboto"/>
        </w:rPr>
      </w:pPr>
    </w:p>
    <w:p w14:paraId="48540E4D" w14:textId="5BB57D68" w:rsidR="004E4D85" w:rsidRDefault="004E4D85" w:rsidP="004E4D85">
      <w:pPr>
        <w:rPr>
          <w:rFonts w:ascii="Roboto" w:eastAsia="Roboto" w:hAnsi="Roboto" w:cs="Roboto"/>
        </w:rPr>
      </w:pPr>
    </w:p>
    <w:p w14:paraId="5C98EC06" w14:textId="77777777" w:rsidR="004E4D85" w:rsidRDefault="004E4D85" w:rsidP="004E4D85">
      <w:pPr>
        <w:rPr>
          <w:rFonts w:ascii="Roboto" w:eastAsia="Roboto" w:hAnsi="Roboto" w:cs="Roboto"/>
        </w:rPr>
      </w:pPr>
    </w:p>
    <w:p w14:paraId="2FEEE2A4" w14:textId="77777777" w:rsidR="00392ABC" w:rsidRDefault="00392ABC">
      <w:pPr>
        <w:ind w:left="1440"/>
        <w:rPr>
          <w:rFonts w:ascii="Roboto" w:eastAsia="Roboto" w:hAnsi="Roboto" w:cs="Roboto"/>
        </w:rPr>
      </w:pPr>
    </w:p>
    <w:p w14:paraId="7A797B93" w14:textId="77777777" w:rsidR="00392ABC" w:rsidRDefault="00BE5F07">
      <w:pPr>
        <w:numPr>
          <w:ilvl w:val="0"/>
          <w:numId w:val="6"/>
        </w:numPr>
        <w:rPr>
          <w:rFonts w:ascii="Roboto" w:eastAsia="Roboto" w:hAnsi="Roboto" w:cs="Roboto"/>
          <w:b/>
        </w:rPr>
      </w:pPr>
      <w:r>
        <w:rPr>
          <w:rFonts w:ascii="Roboto" w:eastAsia="Roboto" w:hAnsi="Roboto" w:cs="Roboto"/>
          <w:b/>
        </w:rPr>
        <w:t>What data systems are used in the jurisdiction to track and report sexual health and support services?  How are data shared?</w:t>
      </w:r>
    </w:p>
    <w:p w14:paraId="2186B9FB" w14:textId="77777777" w:rsidR="00392ABC" w:rsidRDefault="00BE5F07">
      <w:pPr>
        <w:ind w:left="720"/>
        <w:rPr>
          <w:rFonts w:ascii="Roboto" w:eastAsia="Roboto" w:hAnsi="Roboto" w:cs="Roboto"/>
        </w:rPr>
      </w:pPr>
      <w:r>
        <w:rPr>
          <w:rFonts w:ascii="Roboto" w:eastAsia="Roboto" w:hAnsi="Roboto" w:cs="Roboto"/>
        </w:rPr>
        <w:t>Consider the following:</w:t>
      </w:r>
    </w:p>
    <w:p w14:paraId="48998429" w14:textId="77777777" w:rsidR="00392ABC" w:rsidRDefault="00BE5F07">
      <w:pPr>
        <w:numPr>
          <w:ilvl w:val="1"/>
          <w:numId w:val="6"/>
        </w:numPr>
        <w:rPr>
          <w:rFonts w:ascii="Roboto" w:eastAsia="Roboto" w:hAnsi="Roboto" w:cs="Roboto"/>
        </w:rPr>
      </w:pPr>
      <w:r>
        <w:rPr>
          <w:rFonts w:ascii="Roboto" w:eastAsia="Roboto" w:hAnsi="Roboto" w:cs="Roboto"/>
        </w:rPr>
        <w:t>Site’s current data sharing agreements with partners</w:t>
      </w:r>
    </w:p>
    <w:p w14:paraId="446FF8A7" w14:textId="71A39BEF" w:rsidR="00392ABC" w:rsidRDefault="00BE5F07">
      <w:pPr>
        <w:numPr>
          <w:ilvl w:val="1"/>
          <w:numId w:val="6"/>
        </w:numPr>
        <w:rPr>
          <w:rFonts w:ascii="Roboto" w:eastAsia="Roboto" w:hAnsi="Roboto" w:cs="Roboto"/>
        </w:rPr>
      </w:pPr>
      <w:r>
        <w:rPr>
          <w:rFonts w:ascii="Roboto" w:eastAsia="Roboto" w:hAnsi="Roboto" w:cs="Roboto"/>
        </w:rPr>
        <w:t>Other</w:t>
      </w:r>
    </w:p>
    <w:p w14:paraId="2CA22666" w14:textId="63A7D338" w:rsidR="004E4D85" w:rsidRDefault="004E4D85" w:rsidP="004E4D85">
      <w:pPr>
        <w:rPr>
          <w:rFonts w:ascii="Roboto" w:eastAsia="Roboto" w:hAnsi="Roboto" w:cs="Roboto"/>
        </w:rPr>
      </w:pPr>
    </w:p>
    <w:p w14:paraId="385F0614" w14:textId="3078F4F9" w:rsidR="004E4D85" w:rsidRDefault="004E4D85" w:rsidP="004E4D85">
      <w:pPr>
        <w:rPr>
          <w:rFonts w:ascii="Roboto" w:eastAsia="Roboto" w:hAnsi="Roboto" w:cs="Roboto"/>
        </w:rPr>
      </w:pPr>
    </w:p>
    <w:p w14:paraId="2B5AC7C7" w14:textId="54AEF688" w:rsidR="004E4D85" w:rsidRDefault="004E4D85" w:rsidP="004E4D85">
      <w:pPr>
        <w:rPr>
          <w:rFonts w:ascii="Roboto" w:eastAsia="Roboto" w:hAnsi="Roboto" w:cs="Roboto"/>
        </w:rPr>
      </w:pPr>
    </w:p>
    <w:p w14:paraId="5734A60F" w14:textId="77777777" w:rsidR="004E4D85" w:rsidRDefault="004E4D85" w:rsidP="004E4D85">
      <w:pPr>
        <w:rPr>
          <w:rFonts w:ascii="Roboto" w:eastAsia="Roboto" w:hAnsi="Roboto" w:cs="Roboto"/>
        </w:rPr>
      </w:pPr>
    </w:p>
    <w:p w14:paraId="16A2FDC1" w14:textId="77777777" w:rsidR="00392ABC" w:rsidRDefault="00392ABC">
      <w:pPr>
        <w:ind w:left="1440"/>
        <w:rPr>
          <w:rFonts w:ascii="Roboto" w:eastAsia="Roboto" w:hAnsi="Roboto" w:cs="Roboto"/>
        </w:rPr>
      </w:pPr>
    </w:p>
    <w:p w14:paraId="05ED9BD9" w14:textId="77777777" w:rsidR="00392ABC" w:rsidRDefault="00BE5F07">
      <w:pPr>
        <w:numPr>
          <w:ilvl w:val="0"/>
          <w:numId w:val="6"/>
        </w:numPr>
        <w:rPr>
          <w:rFonts w:ascii="Roboto" w:eastAsia="Roboto" w:hAnsi="Roboto" w:cs="Roboto"/>
        </w:rPr>
      </w:pPr>
      <w:r>
        <w:rPr>
          <w:rFonts w:ascii="Roboto" w:eastAsia="Roboto" w:hAnsi="Roboto" w:cs="Roboto"/>
          <w:b/>
        </w:rPr>
        <w:t>What are the gaps in service coordination and access to care?</w:t>
      </w:r>
    </w:p>
    <w:p w14:paraId="0780994B" w14:textId="77777777" w:rsidR="00392ABC" w:rsidRDefault="00BE5F07">
      <w:pPr>
        <w:ind w:left="720"/>
        <w:rPr>
          <w:rFonts w:ascii="Roboto" w:eastAsia="Roboto" w:hAnsi="Roboto" w:cs="Roboto"/>
        </w:rPr>
      </w:pPr>
      <w:r>
        <w:rPr>
          <w:rFonts w:ascii="Roboto" w:eastAsia="Roboto" w:hAnsi="Roboto" w:cs="Roboto"/>
        </w:rPr>
        <w:t xml:space="preserve">Consider the following: </w:t>
      </w:r>
    </w:p>
    <w:p w14:paraId="6B859455" w14:textId="77777777" w:rsidR="00392ABC" w:rsidRDefault="00BE5F07">
      <w:pPr>
        <w:numPr>
          <w:ilvl w:val="1"/>
          <w:numId w:val="6"/>
        </w:numPr>
        <w:rPr>
          <w:rFonts w:ascii="Roboto" w:eastAsia="Roboto" w:hAnsi="Roboto" w:cs="Roboto"/>
        </w:rPr>
      </w:pPr>
      <w:r>
        <w:rPr>
          <w:rFonts w:ascii="Roboto" w:eastAsia="Roboto" w:hAnsi="Roboto" w:cs="Roboto"/>
        </w:rPr>
        <w:t>Client eligibility criteria across programs</w:t>
      </w:r>
    </w:p>
    <w:p w14:paraId="7E9862A8" w14:textId="77777777" w:rsidR="00392ABC" w:rsidRDefault="00BE5F07">
      <w:pPr>
        <w:numPr>
          <w:ilvl w:val="1"/>
          <w:numId w:val="6"/>
        </w:numPr>
        <w:rPr>
          <w:rFonts w:ascii="Roboto" w:eastAsia="Roboto" w:hAnsi="Roboto" w:cs="Roboto"/>
        </w:rPr>
      </w:pPr>
      <w:r>
        <w:rPr>
          <w:rFonts w:ascii="Roboto" w:eastAsia="Roboto" w:hAnsi="Roboto" w:cs="Roboto"/>
        </w:rPr>
        <w:t>Service and program gaps for individuals not eligible for RWHAP services</w:t>
      </w:r>
    </w:p>
    <w:p w14:paraId="370DC8E2" w14:textId="77777777" w:rsidR="00392ABC" w:rsidRDefault="00BE5F07">
      <w:pPr>
        <w:numPr>
          <w:ilvl w:val="2"/>
          <w:numId w:val="6"/>
        </w:numPr>
        <w:rPr>
          <w:rFonts w:ascii="Roboto" w:eastAsia="Roboto" w:hAnsi="Roboto" w:cs="Roboto"/>
        </w:rPr>
      </w:pPr>
      <w:r>
        <w:rPr>
          <w:rFonts w:ascii="Roboto" w:eastAsia="Roboto" w:hAnsi="Roboto" w:cs="Roboto"/>
        </w:rPr>
        <w:t>Sexual health and other medical services (specify)</w:t>
      </w:r>
    </w:p>
    <w:p w14:paraId="26E057B3" w14:textId="77777777" w:rsidR="00392ABC" w:rsidRDefault="00BE5F07">
      <w:pPr>
        <w:numPr>
          <w:ilvl w:val="2"/>
          <w:numId w:val="6"/>
        </w:numPr>
        <w:rPr>
          <w:rFonts w:ascii="Roboto" w:eastAsia="Roboto" w:hAnsi="Roboto" w:cs="Roboto"/>
        </w:rPr>
      </w:pPr>
      <w:r>
        <w:rPr>
          <w:rFonts w:ascii="Roboto" w:eastAsia="Roboto" w:hAnsi="Roboto" w:cs="Roboto"/>
        </w:rPr>
        <w:t xml:space="preserve">Support services  </w:t>
      </w:r>
    </w:p>
    <w:p w14:paraId="07914074" w14:textId="19D36172" w:rsidR="00392ABC" w:rsidRDefault="00BE5F07">
      <w:pPr>
        <w:numPr>
          <w:ilvl w:val="1"/>
          <w:numId w:val="6"/>
        </w:numPr>
        <w:rPr>
          <w:rFonts w:ascii="Roboto" w:eastAsia="Roboto" w:hAnsi="Roboto" w:cs="Roboto"/>
        </w:rPr>
      </w:pPr>
      <w:r>
        <w:rPr>
          <w:rFonts w:ascii="Roboto" w:eastAsia="Roboto" w:hAnsi="Roboto" w:cs="Roboto"/>
        </w:rPr>
        <w:t>Other</w:t>
      </w:r>
    </w:p>
    <w:p w14:paraId="5D4E1DA4" w14:textId="18D40482" w:rsidR="004E4D85" w:rsidRDefault="004E4D85" w:rsidP="004E4D85">
      <w:pPr>
        <w:rPr>
          <w:rFonts w:ascii="Roboto" w:eastAsia="Roboto" w:hAnsi="Roboto" w:cs="Roboto"/>
        </w:rPr>
      </w:pPr>
    </w:p>
    <w:p w14:paraId="18BDA03B" w14:textId="3DB8C955" w:rsidR="004E4D85" w:rsidRDefault="004E4D85" w:rsidP="004E4D85">
      <w:pPr>
        <w:rPr>
          <w:rFonts w:ascii="Roboto" w:eastAsia="Roboto" w:hAnsi="Roboto" w:cs="Roboto"/>
        </w:rPr>
      </w:pPr>
    </w:p>
    <w:p w14:paraId="751089CF" w14:textId="1683B26D" w:rsidR="004E4D85" w:rsidRDefault="004E4D85" w:rsidP="004E4D85">
      <w:pPr>
        <w:rPr>
          <w:rFonts w:ascii="Roboto" w:eastAsia="Roboto" w:hAnsi="Roboto" w:cs="Roboto"/>
        </w:rPr>
      </w:pPr>
    </w:p>
    <w:p w14:paraId="5560CC8C" w14:textId="7D94059A" w:rsidR="004E4D85" w:rsidRDefault="004E4D85" w:rsidP="004E4D85">
      <w:pPr>
        <w:rPr>
          <w:rFonts w:ascii="Roboto" w:eastAsia="Roboto" w:hAnsi="Roboto" w:cs="Roboto"/>
        </w:rPr>
      </w:pPr>
    </w:p>
    <w:p w14:paraId="32A7D09E" w14:textId="77777777" w:rsidR="004E4D85" w:rsidRDefault="004E4D85" w:rsidP="004E4D85">
      <w:pPr>
        <w:rPr>
          <w:rFonts w:ascii="Roboto" w:eastAsia="Roboto" w:hAnsi="Roboto" w:cs="Roboto"/>
        </w:rPr>
      </w:pPr>
    </w:p>
    <w:p w14:paraId="6A624E1F" w14:textId="77777777" w:rsidR="00392ABC" w:rsidRDefault="00392ABC">
      <w:pPr>
        <w:ind w:left="1440"/>
        <w:rPr>
          <w:rFonts w:ascii="Roboto" w:eastAsia="Roboto" w:hAnsi="Roboto" w:cs="Roboto"/>
        </w:rPr>
      </w:pPr>
    </w:p>
    <w:p w14:paraId="585BED00" w14:textId="77777777" w:rsidR="00392ABC" w:rsidRDefault="00BE5F07">
      <w:pPr>
        <w:pStyle w:val="Heading1"/>
        <w:spacing w:before="0"/>
        <w:rPr>
          <w:rFonts w:ascii="Roboto" w:eastAsia="Roboto" w:hAnsi="Roboto" w:cs="Roboto"/>
          <w:sz w:val="32"/>
          <w:szCs w:val="32"/>
        </w:rPr>
      </w:pPr>
      <w:bookmarkStart w:id="7" w:name="_uihaqzsnmt09" w:colFirst="0" w:colLast="0"/>
      <w:bookmarkEnd w:id="7"/>
      <w:r>
        <w:rPr>
          <w:rFonts w:ascii="Roboto" w:eastAsia="Roboto" w:hAnsi="Roboto" w:cs="Roboto"/>
          <w:sz w:val="32"/>
          <w:szCs w:val="32"/>
        </w:rPr>
        <w:lastRenderedPageBreak/>
        <w:t>Section 3: Proposed whole-person approach based on epidemiological data</w:t>
      </w:r>
      <w:r>
        <w:rPr>
          <w:noProof/>
        </w:rPr>
        <w:drawing>
          <wp:anchor distT="114300" distB="114300" distL="114300" distR="114300" simplePos="0" relativeHeight="251660288" behindDoc="0" locked="0" layoutInCell="1" hidden="0" allowOverlap="1" wp14:anchorId="08440C93" wp14:editId="35A32A6F">
            <wp:simplePos x="0" y="0"/>
            <wp:positionH relativeFrom="column">
              <wp:posOffset>1362075</wp:posOffset>
            </wp:positionH>
            <wp:positionV relativeFrom="paragraph">
              <wp:posOffset>342900</wp:posOffset>
            </wp:positionV>
            <wp:extent cx="336051" cy="23203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36051" cy="232035"/>
                    </a:xfrm>
                    <a:prstGeom prst="rect">
                      <a:avLst/>
                    </a:prstGeom>
                    <a:ln/>
                  </pic:spPr>
                </pic:pic>
              </a:graphicData>
            </a:graphic>
          </wp:anchor>
        </w:drawing>
      </w:r>
    </w:p>
    <w:p w14:paraId="59A00EDC" w14:textId="77777777" w:rsidR="00392ABC" w:rsidRDefault="00BE5F07">
      <w:pPr>
        <w:rPr>
          <w:rFonts w:ascii="Roboto" w:eastAsia="Roboto" w:hAnsi="Roboto" w:cs="Roboto"/>
        </w:rPr>
      </w:pPr>
      <w:r>
        <w:rPr>
          <w:rFonts w:ascii="Roboto" w:eastAsia="Roboto" w:hAnsi="Roboto" w:cs="Roboto"/>
          <w:noProof/>
        </w:rPr>
        <w:drawing>
          <wp:inline distT="114300" distB="114300" distL="114300" distR="114300" wp14:anchorId="4F9FC5A8" wp14:editId="3F6E95FF">
            <wp:extent cx="310896" cy="240238"/>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310896" cy="240238"/>
                    </a:xfrm>
                    <a:prstGeom prst="rect">
                      <a:avLst/>
                    </a:prstGeom>
                    <a:ln/>
                  </pic:spPr>
                </pic:pic>
              </a:graphicData>
            </a:graphic>
          </wp:inline>
        </w:drawing>
      </w:r>
      <w:r>
        <w:rPr>
          <w:rFonts w:ascii="Roboto" w:eastAsia="Roboto" w:hAnsi="Roboto" w:cs="Roboto"/>
        </w:rPr>
        <w:t xml:space="preserve"> </w:t>
      </w:r>
      <w:r>
        <w:rPr>
          <w:rFonts w:ascii="Roboto" w:eastAsia="Roboto" w:hAnsi="Roboto" w:cs="Roboto"/>
          <w:noProof/>
        </w:rPr>
        <w:drawing>
          <wp:inline distT="114300" distB="114300" distL="114300" distR="114300" wp14:anchorId="107D3AEC" wp14:editId="2F4A16B3">
            <wp:extent cx="219456" cy="232365"/>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219456" cy="232365"/>
                    </a:xfrm>
                    <a:prstGeom prst="rect">
                      <a:avLst/>
                    </a:prstGeom>
                    <a:ln/>
                  </pic:spPr>
                </pic:pic>
              </a:graphicData>
            </a:graphic>
          </wp:inline>
        </w:drawing>
      </w:r>
      <w:r>
        <w:rPr>
          <w:rFonts w:ascii="Roboto" w:eastAsia="Roboto" w:hAnsi="Roboto" w:cs="Roboto"/>
        </w:rPr>
        <w:t xml:space="preserve"> </w:t>
      </w:r>
      <w:r>
        <w:rPr>
          <w:rFonts w:ascii="Roboto" w:eastAsia="Roboto" w:hAnsi="Roboto" w:cs="Roboto"/>
          <w:noProof/>
        </w:rPr>
        <w:drawing>
          <wp:inline distT="114300" distB="114300" distL="114300" distR="114300" wp14:anchorId="485595E3" wp14:editId="1663FC89">
            <wp:extent cx="310896" cy="226106"/>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310896" cy="226106"/>
                    </a:xfrm>
                    <a:prstGeom prst="rect">
                      <a:avLst/>
                    </a:prstGeom>
                    <a:ln/>
                  </pic:spPr>
                </pic:pic>
              </a:graphicData>
            </a:graphic>
          </wp:inline>
        </w:drawing>
      </w:r>
      <w:r>
        <w:rPr>
          <w:rFonts w:ascii="Roboto" w:eastAsia="Roboto" w:hAnsi="Roboto" w:cs="Roboto"/>
        </w:rPr>
        <w:t xml:space="preserve"> </w:t>
      </w:r>
      <w:r>
        <w:rPr>
          <w:rFonts w:ascii="Roboto" w:eastAsia="Roboto" w:hAnsi="Roboto" w:cs="Roboto"/>
          <w:noProof/>
        </w:rPr>
        <w:drawing>
          <wp:inline distT="114300" distB="114300" distL="114300" distR="114300" wp14:anchorId="14DBC9CC" wp14:editId="4ED94929">
            <wp:extent cx="219456" cy="232365"/>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19456" cy="232365"/>
                    </a:xfrm>
                    <a:prstGeom prst="rect">
                      <a:avLst/>
                    </a:prstGeom>
                    <a:ln/>
                  </pic:spPr>
                </pic:pic>
              </a:graphicData>
            </a:graphic>
          </wp:inline>
        </w:drawing>
      </w:r>
    </w:p>
    <w:p w14:paraId="6C670368" w14:textId="77777777" w:rsidR="00392ABC" w:rsidRDefault="00392ABC">
      <w:pPr>
        <w:rPr>
          <w:rFonts w:ascii="Roboto" w:eastAsia="Roboto" w:hAnsi="Roboto" w:cs="Roboto"/>
        </w:rPr>
      </w:pPr>
    </w:p>
    <w:p w14:paraId="46FAA5CA" w14:textId="77777777" w:rsidR="00392ABC" w:rsidRDefault="00BE5F07">
      <w:pPr>
        <w:numPr>
          <w:ilvl w:val="0"/>
          <w:numId w:val="4"/>
        </w:numPr>
        <w:rPr>
          <w:rFonts w:ascii="Roboto" w:eastAsia="Roboto" w:hAnsi="Roboto" w:cs="Roboto"/>
          <w:b/>
        </w:rPr>
      </w:pPr>
      <w:r>
        <w:rPr>
          <w:rFonts w:ascii="Roboto" w:eastAsia="Roboto" w:hAnsi="Roboto" w:cs="Roboto"/>
          <w:b/>
        </w:rPr>
        <w:t xml:space="preserve">What data sources and systems will be used to track service delivery? </w:t>
      </w:r>
    </w:p>
    <w:p w14:paraId="18B71DB6" w14:textId="77777777" w:rsidR="00392ABC" w:rsidRDefault="00BE5F07">
      <w:pPr>
        <w:ind w:left="720"/>
        <w:rPr>
          <w:rFonts w:ascii="Roboto" w:eastAsia="Roboto" w:hAnsi="Roboto" w:cs="Roboto"/>
        </w:rPr>
      </w:pPr>
      <w:r>
        <w:rPr>
          <w:rFonts w:ascii="Roboto" w:eastAsia="Roboto" w:hAnsi="Roboto" w:cs="Roboto"/>
        </w:rPr>
        <w:t>Consider the following:</w:t>
      </w:r>
    </w:p>
    <w:p w14:paraId="43FB951A" w14:textId="77777777" w:rsidR="00392ABC" w:rsidRDefault="00BE5F07">
      <w:pPr>
        <w:numPr>
          <w:ilvl w:val="1"/>
          <w:numId w:val="4"/>
        </w:numPr>
        <w:rPr>
          <w:rFonts w:ascii="Roboto" w:eastAsia="Roboto" w:hAnsi="Roboto" w:cs="Roboto"/>
        </w:rPr>
      </w:pPr>
      <w:r>
        <w:rPr>
          <w:rFonts w:ascii="Roboto" w:eastAsia="Roboto" w:hAnsi="Roboto" w:cs="Roboto"/>
        </w:rPr>
        <w:t>Prevention data sources and systems</w:t>
      </w:r>
    </w:p>
    <w:p w14:paraId="2593D2F3" w14:textId="77777777" w:rsidR="00392ABC" w:rsidRDefault="00BE5F07">
      <w:pPr>
        <w:numPr>
          <w:ilvl w:val="1"/>
          <w:numId w:val="4"/>
        </w:numPr>
        <w:rPr>
          <w:rFonts w:ascii="Roboto" w:eastAsia="Roboto" w:hAnsi="Roboto" w:cs="Roboto"/>
        </w:rPr>
      </w:pPr>
      <w:r>
        <w:rPr>
          <w:rFonts w:ascii="Roboto" w:eastAsia="Roboto" w:hAnsi="Roboto" w:cs="Roboto"/>
        </w:rPr>
        <w:t>Care and treatment data sources and systems</w:t>
      </w:r>
    </w:p>
    <w:p w14:paraId="33107936" w14:textId="77777777" w:rsidR="00392ABC" w:rsidRDefault="00BE5F07">
      <w:pPr>
        <w:numPr>
          <w:ilvl w:val="1"/>
          <w:numId w:val="4"/>
        </w:numPr>
        <w:rPr>
          <w:rFonts w:ascii="Roboto" w:eastAsia="Roboto" w:hAnsi="Roboto" w:cs="Roboto"/>
        </w:rPr>
      </w:pPr>
      <w:r>
        <w:rPr>
          <w:rFonts w:ascii="Roboto" w:eastAsia="Roboto" w:hAnsi="Roboto" w:cs="Roboto"/>
        </w:rPr>
        <w:t xml:space="preserve">Social services data sources and systems </w:t>
      </w:r>
    </w:p>
    <w:p w14:paraId="1A06EAA8" w14:textId="6AFB17FC" w:rsidR="00392ABC" w:rsidRDefault="00BE5F07">
      <w:pPr>
        <w:numPr>
          <w:ilvl w:val="1"/>
          <w:numId w:val="4"/>
        </w:numPr>
        <w:rPr>
          <w:rFonts w:ascii="Roboto" w:eastAsia="Roboto" w:hAnsi="Roboto" w:cs="Roboto"/>
        </w:rPr>
      </w:pPr>
      <w:r>
        <w:rPr>
          <w:rFonts w:ascii="Roboto" w:eastAsia="Roboto" w:hAnsi="Roboto" w:cs="Roboto"/>
        </w:rPr>
        <w:t>Other</w:t>
      </w:r>
    </w:p>
    <w:p w14:paraId="3DD40F8A" w14:textId="0B64F7AE" w:rsidR="004E4D85" w:rsidRDefault="004E4D85" w:rsidP="004E4D85">
      <w:pPr>
        <w:rPr>
          <w:rFonts w:ascii="Roboto" w:eastAsia="Roboto" w:hAnsi="Roboto" w:cs="Roboto"/>
        </w:rPr>
      </w:pPr>
    </w:p>
    <w:p w14:paraId="3B7E79D2" w14:textId="7E143C2F" w:rsidR="004E4D85" w:rsidRDefault="004E4D85" w:rsidP="004E4D85">
      <w:pPr>
        <w:rPr>
          <w:rFonts w:ascii="Roboto" w:eastAsia="Roboto" w:hAnsi="Roboto" w:cs="Roboto"/>
        </w:rPr>
      </w:pPr>
    </w:p>
    <w:p w14:paraId="6955E18A" w14:textId="1EBA5EC0" w:rsidR="004E4D85" w:rsidRDefault="004E4D85" w:rsidP="004E4D85">
      <w:pPr>
        <w:rPr>
          <w:rFonts w:ascii="Roboto" w:eastAsia="Roboto" w:hAnsi="Roboto" w:cs="Roboto"/>
        </w:rPr>
      </w:pPr>
    </w:p>
    <w:p w14:paraId="6ED1A9A3" w14:textId="77777777" w:rsidR="004E4D85" w:rsidRDefault="004E4D85" w:rsidP="004E4D85">
      <w:pPr>
        <w:rPr>
          <w:rFonts w:ascii="Roboto" w:eastAsia="Roboto" w:hAnsi="Roboto" w:cs="Roboto"/>
        </w:rPr>
      </w:pPr>
    </w:p>
    <w:p w14:paraId="1664E0F0" w14:textId="77777777" w:rsidR="00392ABC" w:rsidRDefault="00392ABC">
      <w:pPr>
        <w:spacing w:line="240" w:lineRule="auto"/>
        <w:ind w:left="1440"/>
        <w:rPr>
          <w:rFonts w:ascii="Roboto" w:eastAsia="Roboto" w:hAnsi="Roboto" w:cs="Roboto"/>
        </w:rPr>
      </w:pPr>
    </w:p>
    <w:p w14:paraId="3716099D" w14:textId="77777777" w:rsidR="00392ABC" w:rsidRDefault="00BE5F07">
      <w:pPr>
        <w:numPr>
          <w:ilvl w:val="0"/>
          <w:numId w:val="4"/>
        </w:numPr>
        <w:rPr>
          <w:rFonts w:ascii="Roboto" w:eastAsia="Roboto" w:hAnsi="Roboto" w:cs="Roboto"/>
          <w:b/>
        </w:rPr>
      </w:pPr>
      <w:r>
        <w:rPr>
          <w:rFonts w:ascii="Roboto" w:eastAsia="Roboto" w:hAnsi="Roboto" w:cs="Roboto"/>
          <w:b/>
        </w:rPr>
        <w:t>What policies and procedures are in place that may affect implementation of a whole-person approach?</w:t>
      </w:r>
    </w:p>
    <w:p w14:paraId="637BAF3D" w14:textId="77777777" w:rsidR="00392ABC" w:rsidRDefault="00BE5F07">
      <w:pPr>
        <w:ind w:left="720"/>
        <w:rPr>
          <w:rFonts w:ascii="Roboto" w:eastAsia="Roboto" w:hAnsi="Roboto" w:cs="Roboto"/>
          <w:b/>
        </w:rPr>
      </w:pPr>
      <w:r>
        <w:rPr>
          <w:rFonts w:ascii="Roboto" w:eastAsia="Roboto" w:hAnsi="Roboto" w:cs="Roboto"/>
        </w:rPr>
        <w:t>Consider the following:</w:t>
      </w:r>
      <w:r>
        <w:rPr>
          <w:rFonts w:ascii="Roboto" w:eastAsia="Roboto" w:hAnsi="Roboto" w:cs="Roboto"/>
          <w:b/>
        </w:rPr>
        <w:t xml:space="preserve"> </w:t>
      </w:r>
    </w:p>
    <w:p w14:paraId="1AFEA3E2" w14:textId="77777777" w:rsidR="00392ABC" w:rsidRDefault="00BE5F07">
      <w:pPr>
        <w:numPr>
          <w:ilvl w:val="1"/>
          <w:numId w:val="4"/>
        </w:numPr>
        <w:rPr>
          <w:rFonts w:ascii="Roboto" w:eastAsia="Roboto" w:hAnsi="Roboto" w:cs="Roboto"/>
        </w:rPr>
      </w:pPr>
      <w:r>
        <w:rPr>
          <w:rFonts w:ascii="Roboto" w:eastAsia="Roboto" w:hAnsi="Roboto" w:cs="Roboto"/>
        </w:rPr>
        <w:t xml:space="preserve">Hiring/human resources protocols  </w:t>
      </w:r>
    </w:p>
    <w:p w14:paraId="35E1DE15" w14:textId="77777777" w:rsidR="00392ABC" w:rsidRDefault="00BE5F07">
      <w:pPr>
        <w:numPr>
          <w:ilvl w:val="1"/>
          <w:numId w:val="4"/>
        </w:numPr>
        <w:rPr>
          <w:rFonts w:ascii="Roboto" w:eastAsia="Roboto" w:hAnsi="Roboto" w:cs="Roboto"/>
        </w:rPr>
      </w:pPr>
      <w:r>
        <w:rPr>
          <w:rFonts w:ascii="Roboto" w:eastAsia="Roboto" w:hAnsi="Roboto" w:cs="Roboto"/>
        </w:rPr>
        <w:t xml:space="preserve">Staffing </w:t>
      </w:r>
    </w:p>
    <w:p w14:paraId="3511A252" w14:textId="77777777" w:rsidR="00392ABC" w:rsidRDefault="00BE5F07">
      <w:pPr>
        <w:numPr>
          <w:ilvl w:val="1"/>
          <w:numId w:val="4"/>
        </w:numPr>
        <w:rPr>
          <w:rFonts w:ascii="Roboto" w:eastAsia="Roboto" w:hAnsi="Roboto" w:cs="Roboto"/>
        </w:rPr>
      </w:pPr>
      <w:r>
        <w:rPr>
          <w:rFonts w:ascii="Roboto" w:eastAsia="Roboto" w:hAnsi="Roboto" w:cs="Roboto"/>
        </w:rPr>
        <w:t xml:space="preserve">Cost analysis </w:t>
      </w:r>
    </w:p>
    <w:p w14:paraId="008D03B4" w14:textId="77777777" w:rsidR="00392ABC" w:rsidRDefault="00BE5F07">
      <w:pPr>
        <w:numPr>
          <w:ilvl w:val="2"/>
          <w:numId w:val="4"/>
        </w:numPr>
        <w:rPr>
          <w:rFonts w:ascii="Roboto" w:eastAsia="Roboto" w:hAnsi="Roboto" w:cs="Roboto"/>
        </w:rPr>
      </w:pPr>
      <w:r>
        <w:rPr>
          <w:rFonts w:ascii="Roboto" w:eastAsia="Roboto" w:hAnsi="Roboto" w:cs="Roboto"/>
        </w:rPr>
        <w:t xml:space="preserve">Percentage time allocated to grant(s) </w:t>
      </w:r>
    </w:p>
    <w:p w14:paraId="3CD3B0AF" w14:textId="77777777" w:rsidR="00392ABC" w:rsidRDefault="00BE5F07">
      <w:pPr>
        <w:numPr>
          <w:ilvl w:val="2"/>
          <w:numId w:val="4"/>
        </w:numPr>
        <w:rPr>
          <w:rFonts w:ascii="Roboto" w:eastAsia="Roboto" w:hAnsi="Roboto" w:cs="Roboto"/>
        </w:rPr>
      </w:pPr>
      <w:r>
        <w:rPr>
          <w:rFonts w:ascii="Roboto" w:eastAsia="Roboto" w:hAnsi="Roboto" w:cs="Roboto"/>
        </w:rPr>
        <w:t xml:space="preserve">Caseload per case manager </w:t>
      </w:r>
    </w:p>
    <w:p w14:paraId="202E0E6E" w14:textId="77777777" w:rsidR="00392ABC" w:rsidRDefault="00BE5F07">
      <w:pPr>
        <w:numPr>
          <w:ilvl w:val="1"/>
          <w:numId w:val="4"/>
        </w:numPr>
        <w:rPr>
          <w:rFonts w:ascii="Roboto" w:eastAsia="Roboto" w:hAnsi="Roboto" w:cs="Roboto"/>
        </w:rPr>
      </w:pPr>
      <w:r>
        <w:rPr>
          <w:rFonts w:ascii="Roboto" w:eastAsia="Roboto" w:hAnsi="Roboto" w:cs="Roboto"/>
        </w:rPr>
        <w:t>Restrictive local/state legislation or policies</w:t>
      </w:r>
    </w:p>
    <w:p w14:paraId="21EC63A3" w14:textId="7C65D3C3" w:rsidR="00392ABC" w:rsidRDefault="00BE5F07">
      <w:pPr>
        <w:numPr>
          <w:ilvl w:val="1"/>
          <w:numId w:val="4"/>
        </w:numPr>
        <w:rPr>
          <w:rFonts w:ascii="Roboto" w:eastAsia="Roboto" w:hAnsi="Roboto" w:cs="Roboto"/>
        </w:rPr>
      </w:pPr>
      <w:r>
        <w:rPr>
          <w:rFonts w:ascii="Roboto" w:eastAsia="Roboto" w:hAnsi="Roboto" w:cs="Roboto"/>
        </w:rPr>
        <w:t>Other</w:t>
      </w:r>
    </w:p>
    <w:p w14:paraId="6979E24A" w14:textId="03EB13DE" w:rsidR="004E4D85" w:rsidRDefault="004E4D85" w:rsidP="004E4D85">
      <w:pPr>
        <w:rPr>
          <w:rFonts w:ascii="Roboto" w:eastAsia="Roboto" w:hAnsi="Roboto" w:cs="Roboto"/>
        </w:rPr>
      </w:pPr>
    </w:p>
    <w:p w14:paraId="6C65DD19" w14:textId="1AE003CB" w:rsidR="004E4D85" w:rsidRDefault="004E4D85" w:rsidP="004E4D85">
      <w:pPr>
        <w:rPr>
          <w:rFonts w:ascii="Roboto" w:eastAsia="Roboto" w:hAnsi="Roboto" w:cs="Roboto"/>
        </w:rPr>
      </w:pPr>
    </w:p>
    <w:p w14:paraId="1EFE3207" w14:textId="18D201A0" w:rsidR="004E4D85" w:rsidRDefault="004E4D85" w:rsidP="004E4D85">
      <w:pPr>
        <w:rPr>
          <w:rFonts w:ascii="Roboto" w:eastAsia="Roboto" w:hAnsi="Roboto" w:cs="Roboto"/>
        </w:rPr>
      </w:pPr>
    </w:p>
    <w:p w14:paraId="4B950AC0" w14:textId="77777777" w:rsidR="004E4D85" w:rsidRDefault="004E4D85" w:rsidP="004E4D85">
      <w:pPr>
        <w:rPr>
          <w:rFonts w:ascii="Roboto" w:eastAsia="Roboto" w:hAnsi="Roboto" w:cs="Roboto"/>
        </w:rPr>
      </w:pPr>
    </w:p>
    <w:p w14:paraId="04B7173F" w14:textId="77777777" w:rsidR="00392ABC" w:rsidRDefault="00392ABC">
      <w:pPr>
        <w:ind w:left="1440"/>
        <w:rPr>
          <w:rFonts w:ascii="Roboto" w:eastAsia="Roboto" w:hAnsi="Roboto" w:cs="Roboto"/>
        </w:rPr>
      </w:pPr>
    </w:p>
    <w:p w14:paraId="7F0373BF" w14:textId="77777777" w:rsidR="00392ABC" w:rsidRDefault="00BE5F07">
      <w:pPr>
        <w:numPr>
          <w:ilvl w:val="0"/>
          <w:numId w:val="4"/>
        </w:numPr>
        <w:rPr>
          <w:rFonts w:ascii="Roboto" w:eastAsia="Roboto" w:hAnsi="Roboto" w:cs="Roboto"/>
          <w:b/>
        </w:rPr>
      </w:pPr>
      <w:r>
        <w:rPr>
          <w:rFonts w:ascii="Roboto" w:eastAsia="Roboto" w:hAnsi="Roboto" w:cs="Roboto"/>
          <w:b/>
        </w:rPr>
        <w:t>How have agencies worked together previously? What is the history with implementing and referral partners?</w:t>
      </w:r>
    </w:p>
    <w:p w14:paraId="427C5881" w14:textId="77777777" w:rsidR="00392ABC" w:rsidRDefault="00BE5F07">
      <w:pPr>
        <w:ind w:left="720"/>
        <w:rPr>
          <w:rFonts w:ascii="Roboto" w:eastAsia="Roboto" w:hAnsi="Roboto" w:cs="Roboto"/>
        </w:rPr>
      </w:pPr>
      <w:r>
        <w:rPr>
          <w:rFonts w:ascii="Roboto" w:eastAsia="Roboto" w:hAnsi="Roboto" w:cs="Roboto"/>
        </w:rPr>
        <w:t>Consider the following:</w:t>
      </w:r>
    </w:p>
    <w:p w14:paraId="375C18EB" w14:textId="77777777" w:rsidR="00392ABC" w:rsidRDefault="00BE5F07">
      <w:pPr>
        <w:numPr>
          <w:ilvl w:val="0"/>
          <w:numId w:val="1"/>
        </w:numPr>
        <w:rPr>
          <w:rFonts w:ascii="Roboto" w:eastAsia="Roboto" w:hAnsi="Roboto" w:cs="Roboto"/>
        </w:rPr>
      </w:pPr>
      <w:r>
        <w:rPr>
          <w:rFonts w:ascii="Roboto" w:eastAsia="Roboto" w:hAnsi="Roboto" w:cs="Roboto"/>
        </w:rPr>
        <w:t>Positive experiences</w:t>
      </w:r>
    </w:p>
    <w:p w14:paraId="6334B0DB" w14:textId="77777777" w:rsidR="00392ABC" w:rsidRDefault="00BE5F07">
      <w:pPr>
        <w:numPr>
          <w:ilvl w:val="0"/>
          <w:numId w:val="1"/>
        </w:numPr>
        <w:rPr>
          <w:rFonts w:ascii="Roboto" w:eastAsia="Roboto" w:hAnsi="Roboto" w:cs="Roboto"/>
        </w:rPr>
      </w:pPr>
      <w:r>
        <w:rPr>
          <w:rFonts w:ascii="Roboto" w:eastAsia="Roboto" w:hAnsi="Roboto" w:cs="Roboto"/>
        </w:rPr>
        <w:t>Challenging experiences</w:t>
      </w:r>
    </w:p>
    <w:p w14:paraId="7771B851" w14:textId="77777777" w:rsidR="00392ABC" w:rsidRDefault="00BE5F07">
      <w:pPr>
        <w:numPr>
          <w:ilvl w:val="0"/>
          <w:numId w:val="1"/>
        </w:numPr>
        <w:rPr>
          <w:rFonts w:ascii="Roboto" w:eastAsia="Roboto" w:hAnsi="Roboto" w:cs="Roboto"/>
        </w:rPr>
      </w:pPr>
      <w:r>
        <w:rPr>
          <w:rFonts w:ascii="Roboto" w:eastAsia="Roboto" w:hAnsi="Roboto" w:cs="Roboto"/>
        </w:rPr>
        <w:t>Pain points</w:t>
      </w:r>
    </w:p>
    <w:p w14:paraId="60B8F7CE" w14:textId="2FCA475C" w:rsidR="00392ABC" w:rsidRDefault="00BE5F07">
      <w:pPr>
        <w:numPr>
          <w:ilvl w:val="0"/>
          <w:numId w:val="1"/>
        </w:numPr>
        <w:rPr>
          <w:rFonts w:ascii="Roboto" w:eastAsia="Roboto" w:hAnsi="Roboto" w:cs="Roboto"/>
        </w:rPr>
      </w:pPr>
      <w:r>
        <w:rPr>
          <w:rFonts w:ascii="Roboto" w:eastAsia="Roboto" w:hAnsi="Roboto" w:cs="Roboto"/>
        </w:rPr>
        <w:t>Other</w:t>
      </w:r>
    </w:p>
    <w:p w14:paraId="7E206591" w14:textId="3BE56104" w:rsidR="004E4D85" w:rsidRDefault="004E4D85" w:rsidP="004E4D85">
      <w:pPr>
        <w:rPr>
          <w:rFonts w:ascii="Roboto" w:eastAsia="Roboto" w:hAnsi="Roboto" w:cs="Roboto"/>
        </w:rPr>
      </w:pPr>
    </w:p>
    <w:p w14:paraId="69C79B4F" w14:textId="299E2322" w:rsidR="004E4D85" w:rsidRDefault="004E4D85" w:rsidP="004E4D85">
      <w:pPr>
        <w:rPr>
          <w:rFonts w:ascii="Roboto" w:eastAsia="Roboto" w:hAnsi="Roboto" w:cs="Roboto"/>
        </w:rPr>
      </w:pPr>
    </w:p>
    <w:p w14:paraId="32B68560" w14:textId="1F278C4B" w:rsidR="004E4D85" w:rsidRDefault="004E4D85" w:rsidP="004E4D85">
      <w:pPr>
        <w:rPr>
          <w:rFonts w:ascii="Roboto" w:eastAsia="Roboto" w:hAnsi="Roboto" w:cs="Roboto"/>
        </w:rPr>
      </w:pPr>
    </w:p>
    <w:p w14:paraId="4B3DD99C" w14:textId="1ED210A3" w:rsidR="004E4D85" w:rsidRDefault="004E4D85" w:rsidP="004E4D85">
      <w:pPr>
        <w:rPr>
          <w:rFonts w:ascii="Roboto" w:eastAsia="Roboto" w:hAnsi="Roboto" w:cs="Roboto"/>
        </w:rPr>
      </w:pPr>
    </w:p>
    <w:p w14:paraId="2AD79434" w14:textId="77777777" w:rsidR="004E4D85" w:rsidRDefault="004E4D85" w:rsidP="004E4D85">
      <w:pPr>
        <w:rPr>
          <w:rFonts w:ascii="Roboto" w:eastAsia="Roboto" w:hAnsi="Roboto" w:cs="Roboto"/>
        </w:rPr>
      </w:pPr>
    </w:p>
    <w:p w14:paraId="330787C2" w14:textId="77777777" w:rsidR="00392ABC" w:rsidRDefault="00392ABC">
      <w:pPr>
        <w:ind w:left="720"/>
        <w:rPr>
          <w:rFonts w:ascii="Roboto" w:eastAsia="Roboto" w:hAnsi="Roboto" w:cs="Roboto"/>
          <w:b/>
        </w:rPr>
      </w:pPr>
    </w:p>
    <w:p w14:paraId="42EFE2DC" w14:textId="77777777" w:rsidR="00392ABC" w:rsidRDefault="00BE5F07">
      <w:pPr>
        <w:numPr>
          <w:ilvl w:val="0"/>
          <w:numId w:val="4"/>
        </w:numPr>
        <w:rPr>
          <w:rFonts w:ascii="Roboto" w:eastAsia="Roboto" w:hAnsi="Roboto" w:cs="Roboto"/>
          <w:b/>
        </w:rPr>
      </w:pPr>
      <w:r>
        <w:rPr>
          <w:rFonts w:ascii="Roboto" w:eastAsia="Roboto" w:hAnsi="Roboto" w:cs="Roboto"/>
          <w:b/>
        </w:rPr>
        <w:t>Who are the priority populations?</w:t>
      </w:r>
    </w:p>
    <w:p w14:paraId="07DEF368" w14:textId="77777777" w:rsidR="00392ABC" w:rsidRDefault="00BE5F07">
      <w:pPr>
        <w:ind w:left="720"/>
        <w:rPr>
          <w:rFonts w:ascii="Roboto" w:eastAsia="Roboto" w:hAnsi="Roboto" w:cs="Roboto"/>
        </w:rPr>
      </w:pPr>
      <w:r>
        <w:rPr>
          <w:rFonts w:ascii="Roboto" w:eastAsia="Roboto" w:hAnsi="Roboto" w:cs="Roboto"/>
        </w:rPr>
        <w:t>Consider the following:</w:t>
      </w:r>
    </w:p>
    <w:p w14:paraId="0F2C9C53" w14:textId="77777777" w:rsidR="00392ABC" w:rsidRDefault="00BE5F07">
      <w:pPr>
        <w:numPr>
          <w:ilvl w:val="0"/>
          <w:numId w:val="3"/>
        </w:numPr>
        <w:rPr>
          <w:rFonts w:ascii="Roboto" w:eastAsia="Roboto" w:hAnsi="Roboto" w:cs="Roboto"/>
        </w:rPr>
      </w:pPr>
      <w:r>
        <w:rPr>
          <w:rFonts w:ascii="Roboto" w:eastAsia="Roboto" w:hAnsi="Roboto" w:cs="Roboto"/>
        </w:rPr>
        <w:t>Population with the most need</w:t>
      </w:r>
    </w:p>
    <w:p w14:paraId="3D75D0D4" w14:textId="77777777" w:rsidR="00392ABC" w:rsidRDefault="00BE5F07">
      <w:pPr>
        <w:numPr>
          <w:ilvl w:val="0"/>
          <w:numId w:val="3"/>
        </w:numPr>
        <w:rPr>
          <w:rFonts w:ascii="Roboto" w:eastAsia="Roboto" w:hAnsi="Roboto" w:cs="Roboto"/>
        </w:rPr>
      </w:pPr>
      <w:r>
        <w:rPr>
          <w:rFonts w:ascii="Roboto" w:eastAsia="Roboto" w:hAnsi="Roboto" w:cs="Roboto"/>
        </w:rPr>
        <w:t>Population that the jurisdiction is best able to serve</w:t>
      </w:r>
    </w:p>
    <w:p w14:paraId="6BD92317" w14:textId="77777777" w:rsidR="00392ABC" w:rsidRDefault="00BE5F07">
      <w:pPr>
        <w:numPr>
          <w:ilvl w:val="0"/>
          <w:numId w:val="3"/>
        </w:numPr>
        <w:rPr>
          <w:rFonts w:ascii="Roboto" w:eastAsia="Roboto" w:hAnsi="Roboto" w:cs="Roboto"/>
        </w:rPr>
      </w:pPr>
      <w:r>
        <w:rPr>
          <w:rFonts w:ascii="Roboto" w:eastAsia="Roboto" w:hAnsi="Roboto" w:cs="Roboto"/>
        </w:rPr>
        <w:lastRenderedPageBreak/>
        <w:t>Unreached populations</w:t>
      </w:r>
    </w:p>
    <w:p w14:paraId="04240D8A" w14:textId="2B5D4C2F" w:rsidR="00392ABC" w:rsidRDefault="00BE5F07">
      <w:pPr>
        <w:numPr>
          <w:ilvl w:val="0"/>
          <w:numId w:val="3"/>
        </w:numPr>
        <w:rPr>
          <w:rFonts w:ascii="Roboto" w:eastAsia="Roboto" w:hAnsi="Roboto" w:cs="Roboto"/>
        </w:rPr>
      </w:pPr>
      <w:r>
        <w:rPr>
          <w:rFonts w:ascii="Roboto" w:eastAsia="Roboto" w:hAnsi="Roboto" w:cs="Roboto"/>
        </w:rPr>
        <w:t>Other</w:t>
      </w:r>
    </w:p>
    <w:p w14:paraId="354070E1" w14:textId="04373E5C" w:rsidR="004E4D85" w:rsidRDefault="004E4D85" w:rsidP="004E4D85">
      <w:pPr>
        <w:rPr>
          <w:rFonts w:ascii="Roboto" w:eastAsia="Roboto" w:hAnsi="Roboto" w:cs="Roboto"/>
        </w:rPr>
      </w:pPr>
    </w:p>
    <w:p w14:paraId="566001FF" w14:textId="3C3984C7" w:rsidR="004E4D85" w:rsidRDefault="004E4D85" w:rsidP="004E4D85">
      <w:pPr>
        <w:rPr>
          <w:rFonts w:ascii="Roboto" w:eastAsia="Roboto" w:hAnsi="Roboto" w:cs="Roboto"/>
        </w:rPr>
      </w:pPr>
    </w:p>
    <w:p w14:paraId="05A7AAC7" w14:textId="0C4F37AA" w:rsidR="004E4D85" w:rsidRDefault="004E4D85" w:rsidP="004E4D85">
      <w:pPr>
        <w:rPr>
          <w:rFonts w:ascii="Roboto" w:eastAsia="Roboto" w:hAnsi="Roboto" w:cs="Roboto"/>
        </w:rPr>
      </w:pPr>
    </w:p>
    <w:p w14:paraId="56171E0B" w14:textId="4FE8690E" w:rsidR="004E4D85" w:rsidRDefault="004E4D85" w:rsidP="004E4D85">
      <w:pPr>
        <w:rPr>
          <w:rFonts w:ascii="Roboto" w:eastAsia="Roboto" w:hAnsi="Roboto" w:cs="Roboto"/>
        </w:rPr>
      </w:pPr>
    </w:p>
    <w:p w14:paraId="22132EDB" w14:textId="77777777" w:rsidR="004E4D85" w:rsidRDefault="004E4D85" w:rsidP="004E4D85">
      <w:pPr>
        <w:rPr>
          <w:rFonts w:ascii="Roboto" w:eastAsia="Roboto" w:hAnsi="Roboto" w:cs="Roboto"/>
        </w:rPr>
      </w:pPr>
    </w:p>
    <w:p w14:paraId="76281510" w14:textId="77777777" w:rsidR="00392ABC" w:rsidRDefault="00BE5F07">
      <w:pPr>
        <w:ind w:left="720"/>
        <w:rPr>
          <w:rFonts w:ascii="Roboto" w:eastAsia="Roboto" w:hAnsi="Roboto" w:cs="Roboto"/>
          <w:b/>
        </w:rPr>
      </w:pPr>
      <w:r>
        <w:rPr>
          <w:rFonts w:ascii="Roboto" w:eastAsia="Roboto" w:hAnsi="Roboto" w:cs="Roboto"/>
          <w:b/>
        </w:rPr>
        <w:t xml:space="preserve"> </w:t>
      </w:r>
    </w:p>
    <w:p w14:paraId="7ABCEDE9" w14:textId="77777777" w:rsidR="00392ABC" w:rsidRDefault="00BE5F07">
      <w:pPr>
        <w:numPr>
          <w:ilvl w:val="0"/>
          <w:numId w:val="4"/>
        </w:numPr>
        <w:rPr>
          <w:rFonts w:ascii="Roboto" w:eastAsia="Roboto" w:hAnsi="Roboto" w:cs="Roboto"/>
          <w:b/>
        </w:rPr>
      </w:pPr>
      <w:r>
        <w:rPr>
          <w:rFonts w:ascii="Roboto" w:eastAsia="Roboto" w:hAnsi="Roboto" w:cs="Roboto"/>
          <w:b/>
        </w:rPr>
        <w:t xml:space="preserve">What is the proposed intervention model? </w:t>
      </w:r>
    </w:p>
    <w:p w14:paraId="3D000173" w14:textId="77777777" w:rsidR="00392ABC" w:rsidRDefault="00BE5F07">
      <w:pPr>
        <w:ind w:left="720"/>
        <w:rPr>
          <w:rFonts w:ascii="Roboto" w:eastAsia="Roboto" w:hAnsi="Roboto" w:cs="Roboto"/>
          <w:b/>
        </w:rPr>
      </w:pPr>
      <w:r>
        <w:rPr>
          <w:rFonts w:ascii="Roboto" w:eastAsia="Roboto" w:hAnsi="Roboto" w:cs="Roboto"/>
        </w:rPr>
        <w:t>Consider the following:</w:t>
      </w:r>
    </w:p>
    <w:p w14:paraId="444471B8" w14:textId="77777777" w:rsidR="00392ABC" w:rsidRDefault="00BE5F07">
      <w:pPr>
        <w:numPr>
          <w:ilvl w:val="1"/>
          <w:numId w:val="4"/>
        </w:numPr>
        <w:rPr>
          <w:rFonts w:ascii="Roboto" w:eastAsia="Roboto" w:hAnsi="Roboto" w:cs="Roboto"/>
        </w:rPr>
      </w:pPr>
      <w:r>
        <w:rPr>
          <w:rFonts w:ascii="Roboto" w:eastAsia="Roboto" w:hAnsi="Roboto" w:cs="Roboto"/>
        </w:rPr>
        <w:t xml:space="preserve">Key activities </w:t>
      </w:r>
    </w:p>
    <w:p w14:paraId="10CB6AA0" w14:textId="77777777" w:rsidR="00392ABC" w:rsidRDefault="00BE5F07">
      <w:pPr>
        <w:numPr>
          <w:ilvl w:val="1"/>
          <w:numId w:val="4"/>
        </w:numPr>
        <w:rPr>
          <w:rFonts w:ascii="Roboto" w:eastAsia="Roboto" w:hAnsi="Roboto" w:cs="Roboto"/>
        </w:rPr>
      </w:pPr>
      <w:r>
        <w:rPr>
          <w:rFonts w:ascii="Roboto" w:eastAsia="Roboto" w:hAnsi="Roboto" w:cs="Roboto"/>
        </w:rPr>
        <w:t xml:space="preserve">Role of community to inform intervention </w:t>
      </w:r>
    </w:p>
    <w:p w14:paraId="66C63A3D" w14:textId="77777777" w:rsidR="00392ABC" w:rsidRDefault="00BE5F07">
      <w:pPr>
        <w:numPr>
          <w:ilvl w:val="1"/>
          <w:numId w:val="4"/>
        </w:numPr>
        <w:rPr>
          <w:rFonts w:ascii="Roboto" w:eastAsia="Roboto" w:hAnsi="Roboto" w:cs="Roboto"/>
        </w:rPr>
      </w:pPr>
      <w:r>
        <w:rPr>
          <w:rFonts w:ascii="Roboto" w:eastAsia="Roboto" w:hAnsi="Roboto" w:cs="Roboto"/>
        </w:rPr>
        <w:t xml:space="preserve">Incorporation of trauma informed principles  </w:t>
      </w:r>
    </w:p>
    <w:p w14:paraId="5DB52640" w14:textId="77777777" w:rsidR="00392ABC" w:rsidRDefault="00BE5F07">
      <w:pPr>
        <w:numPr>
          <w:ilvl w:val="1"/>
          <w:numId w:val="4"/>
        </w:numPr>
        <w:rPr>
          <w:rFonts w:ascii="Roboto" w:eastAsia="Roboto" w:hAnsi="Roboto" w:cs="Roboto"/>
        </w:rPr>
      </w:pPr>
      <w:r>
        <w:rPr>
          <w:rFonts w:ascii="Roboto" w:eastAsia="Roboto" w:hAnsi="Roboto" w:cs="Roboto"/>
        </w:rPr>
        <w:t>Components of whole-person health and wellness - beyond HIV prevention and care</w:t>
      </w:r>
    </w:p>
    <w:p w14:paraId="09895B44" w14:textId="54F94932" w:rsidR="00392ABC" w:rsidRDefault="00BE5F07">
      <w:pPr>
        <w:numPr>
          <w:ilvl w:val="1"/>
          <w:numId w:val="4"/>
        </w:numPr>
        <w:rPr>
          <w:rFonts w:ascii="Roboto" w:eastAsia="Roboto" w:hAnsi="Roboto" w:cs="Roboto"/>
        </w:rPr>
      </w:pPr>
      <w:r>
        <w:rPr>
          <w:rFonts w:ascii="Roboto" w:eastAsia="Roboto" w:hAnsi="Roboto" w:cs="Roboto"/>
        </w:rPr>
        <w:t>Other</w:t>
      </w:r>
    </w:p>
    <w:p w14:paraId="7A79E17F" w14:textId="30CCB947" w:rsidR="004E4D85" w:rsidRDefault="004E4D85" w:rsidP="004E4D85">
      <w:pPr>
        <w:rPr>
          <w:rFonts w:ascii="Roboto" w:eastAsia="Roboto" w:hAnsi="Roboto" w:cs="Roboto"/>
        </w:rPr>
      </w:pPr>
    </w:p>
    <w:p w14:paraId="38ECA140" w14:textId="68F2E086" w:rsidR="004E4D85" w:rsidRDefault="004E4D85" w:rsidP="004E4D85">
      <w:pPr>
        <w:rPr>
          <w:rFonts w:ascii="Roboto" w:eastAsia="Roboto" w:hAnsi="Roboto" w:cs="Roboto"/>
        </w:rPr>
      </w:pPr>
    </w:p>
    <w:p w14:paraId="489C716F" w14:textId="34B899B9" w:rsidR="004E4D85" w:rsidRDefault="004E4D85" w:rsidP="004E4D85">
      <w:pPr>
        <w:rPr>
          <w:rFonts w:ascii="Roboto" w:eastAsia="Roboto" w:hAnsi="Roboto" w:cs="Roboto"/>
        </w:rPr>
      </w:pPr>
    </w:p>
    <w:p w14:paraId="28EE255A" w14:textId="77777777" w:rsidR="004E4D85" w:rsidRDefault="004E4D85" w:rsidP="004E4D85">
      <w:pPr>
        <w:rPr>
          <w:rFonts w:ascii="Roboto" w:eastAsia="Roboto" w:hAnsi="Roboto" w:cs="Roboto"/>
        </w:rPr>
      </w:pPr>
    </w:p>
    <w:p w14:paraId="757EF666" w14:textId="77777777" w:rsidR="00392ABC" w:rsidRDefault="00392ABC">
      <w:pPr>
        <w:rPr>
          <w:rFonts w:ascii="Roboto" w:eastAsia="Roboto" w:hAnsi="Roboto" w:cs="Roboto"/>
        </w:rPr>
      </w:pPr>
    </w:p>
    <w:p w14:paraId="22BF97D3" w14:textId="77777777" w:rsidR="00392ABC" w:rsidRDefault="00BE5F07">
      <w:pPr>
        <w:numPr>
          <w:ilvl w:val="0"/>
          <w:numId w:val="4"/>
        </w:numPr>
        <w:rPr>
          <w:rFonts w:ascii="Roboto" w:eastAsia="Roboto" w:hAnsi="Roboto" w:cs="Roboto"/>
          <w:b/>
        </w:rPr>
      </w:pPr>
      <w:r>
        <w:rPr>
          <w:rFonts w:ascii="Roboto" w:eastAsia="Roboto" w:hAnsi="Roboto" w:cs="Roboto"/>
          <w:b/>
        </w:rPr>
        <w:t xml:space="preserve">What are the plans to evaluate whole-person care and service delivery? </w:t>
      </w:r>
    </w:p>
    <w:p w14:paraId="2B303B5E" w14:textId="77777777" w:rsidR="00392ABC" w:rsidRDefault="00BE5F07">
      <w:pPr>
        <w:ind w:left="720"/>
        <w:rPr>
          <w:rFonts w:ascii="Roboto" w:eastAsia="Roboto" w:hAnsi="Roboto" w:cs="Roboto"/>
          <w:b/>
        </w:rPr>
      </w:pPr>
      <w:r>
        <w:rPr>
          <w:rFonts w:ascii="Roboto" w:eastAsia="Roboto" w:hAnsi="Roboto" w:cs="Roboto"/>
        </w:rPr>
        <w:t>Consider the following:</w:t>
      </w:r>
    </w:p>
    <w:p w14:paraId="74624416" w14:textId="77777777" w:rsidR="00392ABC" w:rsidRDefault="00BE5F07">
      <w:pPr>
        <w:numPr>
          <w:ilvl w:val="1"/>
          <w:numId w:val="4"/>
        </w:numPr>
        <w:spacing w:line="240" w:lineRule="auto"/>
        <w:rPr>
          <w:rFonts w:ascii="Roboto" w:eastAsia="Roboto" w:hAnsi="Roboto" w:cs="Roboto"/>
        </w:rPr>
      </w:pPr>
      <w:r>
        <w:rPr>
          <w:rFonts w:ascii="Roboto" w:eastAsia="Roboto" w:hAnsi="Roboto" w:cs="Roboto"/>
        </w:rPr>
        <w:t>Current evaluation tools and reporting mechanisms</w:t>
      </w:r>
    </w:p>
    <w:p w14:paraId="78DAF002" w14:textId="77777777" w:rsidR="00392ABC" w:rsidRDefault="00BE5F07">
      <w:pPr>
        <w:numPr>
          <w:ilvl w:val="1"/>
          <w:numId w:val="4"/>
        </w:numPr>
        <w:spacing w:line="240" w:lineRule="auto"/>
        <w:rPr>
          <w:rFonts w:ascii="Roboto" w:eastAsia="Roboto" w:hAnsi="Roboto" w:cs="Roboto"/>
        </w:rPr>
      </w:pPr>
      <w:r>
        <w:rPr>
          <w:rFonts w:ascii="Roboto" w:eastAsia="Roboto" w:hAnsi="Roboto" w:cs="Roboto"/>
        </w:rPr>
        <w:t>Current data visualizations/data reports</w:t>
      </w:r>
    </w:p>
    <w:p w14:paraId="02366BD9" w14:textId="531BAAB0" w:rsidR="00392ABC" w:rsidRDefault="00BE5F07">
      <w:pPr>
        <w:numPr>
          <w:ilvl w:val="1"/>
          <w:numId w:val="4"/>
        </w:numPr>
        <w:spacing w:line="240" w:lineRule="auto"/>
        <w:rPr>
          <w:rFonts w:ascii="Roboto" w:eastAsia="Roboto" w:hAnsi="Roboto" w:cs="Roboto"/>
        </w:rPr>
      </w:pPr>
      <w:r>
        <w:rPr>
          <w:rFonts w:ascii="Roboto" w:eastAsia="Roboto" w:hAnsi="Roboto" w:cs="Roboto"/>
        </w:rPr>
        <w:t>Other</w:t>
      </w:r>
    </w:p>
    <w:p w14:paraId="676FF63B" w14:textId="4D461C89" w:rsidR="004E4D85" w:rsidRDefault="004E4D85" w:rsidP="004E4D85">
      <w:pPr>
        <w:spacing w:line="240" w:lineRule="auto"/>
        <w:rPr>
          <w:rFonts w:ascii="Roboto" w:eastAsia="Roboto" w:hAnsi="Roboto" w:cs="Roboto"/>
        </w:rPr>
      </w:pPr>
    </w:p>
    <w:p w14:paraId="15C18B37" w14:textId="3D066F7C" w:rsidR="004E4D85" w:rsidRDefault="004E4D85" w:rsidP="004E4D85">
      <w:pPr>
        <w:spacing w:line="240" w:lineRule="auto"/>
        <w:rPr>
          <w:rFonts w:ascii="Roboto" w:eastAsia="Roboto" w:hAnsi="Roboto" w:cs="Roboto"/>
        </w:rPr>
      </w:pPr>
    </w:p>
    <w:p w14:paraId="3AEFABDC" w14:textId="17A0D929" w:rsidR="004E4D85" w:rsidRDefault="004E4D85" w:rsidP="004E4D85">
      <w:pPr>
        <w:spacing w:line="240" w:lineRule="auto"/>
        <w:rPr>
          <w:rFonts w:ascii="Roboto" w:eastAsia="Roboto" w:hAnsi="Roboto" w:cs="Roboto"/>
        </w:rPr>
      </w:pPr>
    </w:p>
    <w:p w14:paraId="10B7C341" w14:textId="77777777" w:rsidR="004E4D85" w:rsidRDefault="004E4D85" w:rsidP="004E4D85">
      <w:pPr>
        <w:spacing w:line="240" w:lineRule="auto"/>
        <w:rPr>
          <w:rFonts w:ascii="Roboto" w:eastAsia="Roboto" w:hAnsi="Roboto" w:cs="Roboto"/>
        </w:rPr>
      </w:pPr>
    </w:p>
    <w:p w14:paraId="7CD425B1" w14:textId="77777777" w:rsidR="00392ABC" w:rsidRDefault="00392ABC">
      <w:pPr>
        <w:ind w:left="1440"/>
        <w:rPr>
          <w:rFonts w:ascii="Roboto" w:eastAsia="Roboto" w:hAnsi="Roboto" w:cs="Roboto"/>
        </w:rPr>
      </w:pPr>
    </w:p>
    <w:p w14:paraId="71B6EA8A" w14:textId="77777777" w:rsidR="00392ABC" w:rsidRDefault="00BE5F07">
      <w:pPr>
        <w:numPr>
          <w:ilvl w:val="0"/>
          <w:numId w:val="4"/>
        </w:numPr>
        <w:rPr>
          <w:rFonts w:ascii="Roboto" w:eastAsia="Roboto" w:hAnsi="Roboto" w:cs="Roboto"/>
          <w:b/>
        </w:rPr>
      </w:pPr>
      <w:r>
        <w:rPr>
          <w:rFonts w:ascii="Roboto" w:eastAsia="Roboto" w:hAnsi="Roboto" w:cs="Roboto"/>
          <w:b/>
        </w:rPr>
        <w:t>What leadership support does the initiative have?</w:t>
      </w:r>
    </w:p>
    <w:p w14:paraId="1150AEFD" w14:textId="77777777" w:rsidR="00392ABC" w:rsidRDefault="00BE5F07">
      <w:pPr>
        <w:ind w:left="720"/>
        <w:rPr>
          <w:rFonts w:ascii="Roboto" w:eastAsia="Roboto" w:hAnsi="Roboto" w:cs="Roboto"/>
        </w:rPr>
      </w:pPr>
      <w:r>
        <w:rPr>
          <w:rFonts w:ascii="Roboto" w:eastAsia="Roboto" w:hAnsi="Roboto" w:cs="Roboto"/>
        </w:rPr>
        <w:t>Consider the following:</w:t>
      </w:r>
    </w:p>
    <w:p w14:paraId="5F55E751" w14:textId="77777777" w:rsidR="00392ABC" w:rsidRDefault="00BE5F07">
      <w:pPr>
        <w:numPr>
          <w:ilvl w:val="0"/>
          <w:numId w:val="7"/>
        </w:numPr>
        <w:rPr>
          <w:rFonts w:ascii="Roboto" w:eastAsia="Roboto" w:hAnsi="Roboto" w:cs="Roboto"/>
        </w:rPr>
      </w:pPr>
      <w:r>
        <w:rPr>
          <w:rFonts w:ascii="Roboto" w:eastAsia="Roboto" w:hAnsi="Roboto" w:cs="Roboto"/>
        </w:rPr>
        <w:t>Senior leadership buy-in</w:t>
      </w:r>
    </w:p>
    <w:p w14:paraId="7D97EC3C" w14:textId="77777777" w:rsidR="00392ABC" w:rsidRDefault="00BE5F07">
      <w:pPr>
        <w:numPr>
          <w:ilvl w:val="0"/>
          <w:numId w:val="7"/>
        </w:numPr>
        <w:rPr>
          <w:rFonts w:ascii="Roboto" w:eastAsia="Roboto" w:hAnsi="Roboto" w:cs="Roboto"/>
        </w:rPr>
      </w:pPr>
      <w:r>
        <w:rPr>
          <w:rFonts w:ascii="Roboto" w:eastAsia="Roboto" w:hAnsi="Roboto" w:cs="Roboto"/>
        </w:rPr>
        <w:t xml:space="preserve">Champion(s) with decision making authority </w:t>
      </w:r>
    </w:p>
    <w:p w14:paraId="484EA385" w14:textId="77777777" w:rsidR="00392ABC" w:rsidRDefault="00BE5F07">
      <w:pPr>
        <w:numPr>
          <w:ilvl w:val="0"/>
          <w:numId w:val="7"/>
        </w:numPr>
        <w:rPr>
          <w:rFonts w:ascii="Roboto" w:eastAsia="Roboto" w:hAnsi="Roboto" w:cs="Roboto"/>
        </w:rPr>
      </w:pPr>
      <w:r>
        <w:rPr>
          <w:rFonts w:ascii="Roboto" w:eastAsia="Roboto" w:hAnsi="Roboto" w:cs="Roboto"/>
        </w:rPr>
        <w:t>Critic(s)</w:t>
      </w:r>
    </w:p>
    <w:p w14:paraId="0BE40A8C" w14:textId="74CA416B" w:rsidR="00392ABC" w:rsidRDefault="00BE5F07">
      <w:pPr>
        <w:numPr>
          <w:ilvl w:val="0"/>
          <w:numId w:val="7"/>
        </w:numPr>
        <w:rPr>
          <w:rFonts w:ascii="Roboto" w:eastAsia="Roboto" w:hAnsi="Roboto" w:cs="Roboto"/>
        </w:rPr>
      </w:pPr>
      <w:r>
        <w:rPr>
          <w:rFonts w:ascii="Roboto" w:eastAsia="Roboto" w:hAnsi="Roboto" w:cs="Roboto"/>
        </w:rPr>
        <w:t>Other</w:t>
      </w:r>
    </w:p>
    <w:p w14:paraId="0E3C978A" w14:textId="458E51BD" w:rsidR="004E4D85" w:rsidRDefault="004E4D85" w:rsidP="004E4D85">
      <w:pPr>
        <w:rPr>
          <w:rFonts w:ascii="Roboto" w:eastAsia="Roboto" w:hAnsi="Roboto" w:cs="Roboto"/>
        </w:rPr>
      </w:pPr>
    </w:p>
    <w:p w14:paraId="7FE299DF" w14:textId="3335F487" w:rsidR="004E4D85" w:rsidRDefault="004E4D85" w:rsidP="004E4D85">
      <w:pPr>
        <w:rPr>
          <w:rFonts w:ascii="Roboto" w:eastAsia="Roboto" w:hAnsi="Roboto" w:cs="Roboto"/>
        </w:rPr>
      </w:pPr>
    </w:p>
    <w:p w14:paraId="37F2A3E7" w14:textId="7286ABFB" w:rsidR="004E4D85" w:rsidRDefault="004E4D85" w:rsidP="004E4D85">
      <w:pPr>
        <w:rPr>
          <w:rFonts w:ascii="Roboto" w:eastAsia="Roboto" w:hAnsi="Roboto" w:cs="Roboto"/>
        </w:rPr>
      </w:pPr>
    </w:p>
    <w:p w14:paraId="3380BEEF" w14:textId="6D29AF50" w:rsidR="004E4D85" w:rsidRDefault="004E4D85" w:rsidP="004E4D85">
      <w:pPr>
        <w:rPr>
          <w:rFonts w:ascii="Roboto" w:eastAsia="Roboto" w:hAnsi="Roboto" w:cs="Roboto"/>
        </w:rPr>
      </w:pPr>
    </w:p>
    <w:p w14:paraId="73377DC1" w14:textId="77777777" w:rsidR="004E4D85" w:rsidRDefault="004E4D85" w:rsidP="004E4D85">
      <w:pPr>
        <w:rPr>
          <w:rFonts w:ascii="Roboto" w:eastAsia="Roboto" w:hAnsi="Roboto" w:cs="Roboto"/>
        </w:rPr>
      </w:pPr>
    </w:p>
    <w:p w14:paraId="46755F8C" w14:textId="77777777" w:rsidR="00392ABC" w:rsidRDefault="00BE5F07">
      <w:pPr>
        <w:ind w:left="720"/>
        <w:rPr>
          <w:rFonts w:ascii="Roboto" w:eastAsia="Roboto" w:hAnsi="Roboto" w:cs="Roboto"/>
          <w:b/>
        </w:rPr>
      </w:pPr>
      <w:r>
        <w:rPr>
          <w:rFonts w:ascii="Roboto" w:eastAsia="Roboto" w:hAnsi="Roboto" w:cs="Roboto"/>
          <w:b/>
        </w:rPr>
        <w:t xml:space="preserve"> </w:t>
      </w:r>
    </w:p>
    <w:p w14:paraId="1FDF4AAA" w14:textId="77777777" w:rsidR="00392ABC" w:rsidRDefault="00BE5F07">
      <w:pPr>
        <w:numPr>
          <w:ilvl w:val="0"/>
          <w:numId w:val="4"/>
        </w:numPr>
        <w:rPr>
          <w:rFonts w:ascii="Roboto" w:eastAsia="Roboto" w:hAnsi="Roboto" w:cs="Roboto"/>
          <w:b/>
        </w:rPr>
      </w:pPr>
      <w:r>
        <w:rPr>
          <w:rFonts w:ascii="Roboto" w:eastAsia="Roboto" w:hAnsi="Roboto" w:cs="Roboto"/>
          <w:b/>
        </w:rPr>
        <w:t xml:space="preserve">How have community members and other stakeholders been engaged in discussions of whole-person care and services? How have they informed the proposed model? </w:t>
      </w:r>
    </w:p>
    <w:p w14:paraId="54401633" w14:textId="77777777" w:rsidR="00392ABC" w:rsidRDefault="00BE5F07">
      <w:pPr>
        <w:ind w:left="720"/>
        <w:rPr>
          <w:rFonts w:ascii="Roboto" w:eastAsia="Roboto" w:hAnsi="Roboto" w:cs="Roboto"/>
          <w:b/>
        </w:rPr>
      </w:pPr>
      <w:r>
        <w:rPr>
          <w:rFonts w:ascii="Roboto" w:eastAsia="Roboto" w:hAnsi="Roboto" w:cs="Roboto"/>
        </w:rPr>
        <w:t>Consider the following:</w:t>
      </w:r>
    </w:p>
    <w:p w14:paraId="39A09671" w14:textId="77777777" w:rsidR="00392ABC" w:rsidRDefault="00BE5F07">
      <w:pPr>
        <w:numPr>
          <w:ilvl w:val="1"/>
          <w:numId w:val="4"/>
        </w:numPr>
        <w:rPr>
          <w:rFonts w:ascii="Roboto" w:eastAsia="Roboto" w:hAnsi="Roboto" w:cs="Roboto"/>
        </w:rPr>
      </w:pPr>
      <w:r>
        <w:rPr>
          <w:rFonts w:ascii="Roboto" w:eastAsia="Roboto" w:hAnsi="Roboto" w:cs="Roboto"/>
        </w:rPr>
        <w:t xml:space="preserve">Extent to which community members and other stakeholders are aware of and have informed the development of the whole-person approach </w:t>
      </w:r>
    </w:p>
    <w:p w14:paraId="60B846D0" w14:textId="77777777" w:rsidR="00392ABC" w:rsidRDefault="00BE5F07">
      <w:pPr>
        <w:numPr>
          <w:ilvl w:val="1"/>
          <w:numId w:val="4"/>
        </w:numPr>
        <w:rPr>
          <w:rFonts w:ascii="Roboto" w:eastAsia="Roboto" w:hAnsi="Roboto" w:cs="Roboto"/>
        </w:rPr>
      </w:pPr>
      <w:r>
        <w:rPr>
          <w:rFonts w:ascii="Roboto" w:eastAsia="Roboto" w:hAnsi="Roboto" w:cs="Roboto"/>
        </w:rPr>
        <w:t>Support from community members and other stakeholders</w:t>
      </w:r>
    </w:p>
    <w:p w14:paraId="18818AA2" w14:textId="77777777" w:rsidR="00392ABC" w:rsidRDefault="00BE5F07">
      <w:pPr>
        <w:numPr>
          <w:ilvl w:val="1"/>
          <w:numId w:val="4"/>
        </w:numPr>
        <w:rPr>
          <w:rFonts w:ascii="Roboto" w:eastAsia="Roboto" w:hAnsi="Roboto" w:cs="Roboto"/>
        </w:rPr>
      </w:pPr>
      <w:r>
        <w:rPr>
          <w:rFonts w:ascii="Roboto" w:eastAsia="Roboto" w:hAnsi="Roboto" w:cs="Roboto"/>
        </w:rPr>
        <w:lastRenderedPageBreak/>
        <w:t xml:space="preserve">Resistance from community members and other stakeholders - to language, approach, etc. </w:t>
      </w:r>
    </w:p>
    <w:p w14:paraId="3CB02000" w14:textId="32E05252" w:rsidR="00392ABC" w:rsidRDefault="00BE5F07">
      <w:pPr>
        <w:numPr>
          <w:ilvl w:val="1"/>
          <w:numId w:val="4"/>
        </w:numPr>
        <w:rPr>
          <w:rFonts w:ascii="Roboto" w:eastAsia="Roboto" w:hAnsi="Roboto" w:cs="Roboto"/>
        </w:rPr>
      </w:pPr>
      <w:r>
        <w:rPr>
          <w:rFonts w:ascii="Roboto" w:eastAsia="Roboto" w:hAnsi="Roboto" w:cs="Roboto"/>
        </w:rPr>
        <w:t>Other</w:t>
      </w:r>
    </w:p>
    <w:p w14:paraId="62C2DB58" w14:textId="6865AAB7" w:rsidR="004E4D85" w:rsidRDefault="004E4D85" w:rsidP="004E4D85">
      <w:pPr>
        <w:rPr>
          <w:rFonts w:ascii="Roboto" w:eastAsia="Roboto" w:hAnsi="Roboto" w:cs="Roboto"/>
        </w:rPr>
      </w:pPr>
    </w:p>
    <w:p w14:paraId="1F530FF7" w14:textId="50983645" w:rsidR="004E4D85" w:rsidRDefault="004E4D85" w:rsidP="004E4D85">
      <w:pPr>
        <w:rPr>
          <w:rFonts w:ascii="Roboto" w:eastAsia="Roboto" w:hAnsi="Roboto" w:cs="Roboto"/>
        </w:rPr>
      </w:pPr>
    </w:p>
    <w:p w14:paraId="7A66D01A" w14:textId="554A69E2" w:rsidR="004E4D85" w:rsidRDefault="004E4D85" w:rsidP="004E4D85">
      <w:pPr>
        <w:rPr>
          <w:rFonts w:ascii="Roboto" w:eastAsia="Roboto" w:hAnsi="Roboto" w:cs="Roboto"/>
        </w:rPr>
      </w:pPr>
    </w:p>
    <w:p w14:paraId="22CCE76F" w14:textId="77777777" w:rsidR="004E4D85" w:rsidRDefault="004E4D85" w:rsidP="004E4D85">
      <w:pPr>
        <w:rPr>
          <w:rFonts w:ascii="Roboto" w:eastAsia="Roboto" w:hAnsi="Roboto" w:cs="Roboto"/>
        </w:rPr>
      </w:pPr>
    </w:p>
    <w:p w14:paraId="4BC86DDA" w14:textId="77777777" w:rsidR="00392ABC" w:rsidRDefault="00392ABC">
      <w:pPr>
        <w:ind w:left="1440"/>
        <w:rPr>
          <w:rFonts w:ascii="Roboto" w:eastAsia="Roboto" w:hAnsi="Roboto" w:cs="Roboto"/>
        </w:rPr>
      </w:pPr>
    </w:p>
    <w:p w14:paraId="632B1378" w14:textId="77777777" w:rsidR="00392ABC" w:rsidRDefault="00BE5F07">
      <w:pPr>
        <w:numPr>
          <w:ilvl w:val="0"/>
          <w:numId w:val="4"/>
        </w:numPr>
        <w:rPr>
          <w:rFonts w:ascii="Roboto" w:eastAsia="Roboto" w:hAnsi="Roboto" w:cs="Roboto"/>
          <w:b/>
        </w:rPr>
      </w:pPr>
      <w:r>
        <w:rPr>
          <w:rFonts w:ascii="Roboto" w:eastAsia="Roboto" w:hAnsi="Roboto" w:cs="Roboto"/>
          <w:b/>
        </w:rPr>
        <w:t xml:space="preserve">What are the intervention start-up considerations? What will need to be in place prior to implementation? </w:t>
      </w:r>
    </w:p>
    <w:p w14:paraId="0696C32E" w14:textId="77777777" w:rsidR="00392ABC" w:rsidRDefault="00BE5F07">
      <w:pPr>
        <w:numPr>
          <w:ilvl w:val="1"/>
          <w:numId w:val="4"/>
        </w:numPr>
        <w:rPr>
          <w:rFonts w:ascii="Roboto" w:eastAsia="Roboto" w:hAnsi="Roboto" w:cs="Roboto"/>
        </w:rPr>
      </w:pPr>
      <w:r>
        <w:rPr>
          <w:rFonts w:ascii="Roboto" w:eastAsia="Roboto" w:hAnsi="Roboto" w:cs="Roboto"/>
        </w:rPr>
        <w:t>Current whole-person service delivery landscape</w:t>
      </w:r>
    </w:p>
    <w:p w14:paraId="60CA745B" w14:textId="77777777" w:rsidR="00392ABC" w:rsidRDefault="00BE5F07">
      <w:pPr>
        <w:numPr>
          <w:ilvl w:val="1"/>
          <w:numId w:val="4"/>
        </w:numPr>
        <w:rPr>
          <w:rFonts w:ascii="Roboto" w:eastAsia="Roboto" w:hAnsi="Roboto" w:cs="Roboto"/>
        </w:rPr>
      </w:pPr>
      <w:r>
        <w:rPr>
          <w:rFonts w:ascii="Roboto" w:eastAsia="Roboto" w:hAnsi="Roboto" w:cs="Roboto"/>
        </w:rPr>
        <w:t xml:space="preserve">Infrastructure development needs </w:t>
      </w:r>
    </w:p>
    <w:p w14:paraId="51DEAD2F" w14:textId="77777777" w:rsidR="00392ABC" w:rsidRDefault="00BE5F07">
      <w:pPr>
        <w:numPr>
          <w:ilvl w:val="1"/>
          <w:numId w:val="4"/>
        </w:numPr>
        <w:rPr>
          <w:rFonts w:ascii="Roboto" w:eastAsia="Roboto" w:hAnsi="Roboto" w:cs="Roboto"/>
        </w:rPr>
      </w:pPr>
      <w:r>
        <w:rPr>
          <w:rFonts w:ascii="Roboto" w:eastAsia="Roboto" w:hAnsi="Roboto" w:cs="Roboto"/>
        </w:rPr>
        <w:t>Staffing needs</w:t>
      </w:r>
    </w:p>
    <w:p w14:paraId="66A6D404" w14:textId="77777777" w:rsidR="00392ABC" w:rsidRDefault="00BE5F07">
      <w:pPr>
        <w:numPr>
          <w:ilvl w:val="1"/>
          <w:numId w:val="4"/>
        </w:numPr>
        <w:rPr>
          <w:rFonts w:ascii="Roboto" w:eastAsia="Roboto" w:hAnsi="Roboto" w:cs="Roboto"/>
        </w:rPr>
      </w:pPr>
      <w:r>
        <w:rPr>
          <w:rFonts w:ascii="Roboto" w:eastAsia="Roboto" w:hAnsi="Roboto" w:cs="Roboto"/>
        </w:rPr>
        <w:t xml:space="preserve">Initial start-up activities </w:t>
      </w:r>
    </w:p>
    <w:p w14:paraId="29208588" w14:textId="29D7491E" w:rsidR="00392ABC" w:rsidRDefault="00BE5F07">
      <w:pPr>
        <w:numPr>
          <w:ilvl w:val="1"/>
          <w:numId w:val="4"/>
        </w:numPr>
        <w:spacing w:after="200"/>
        <w:rPr>
          <w:rFonts w:ascii="Roboto" w:eastAsia="Roboto" w:hAnsi="Roboto" w:cs="Roboto"/>
        </w:rPr>
      </w:pPr>
      <w:r>
        <w:rPr>
          <w:rFonts w:ascii="Roboto" w:eastAsia="Roboto" w:hAnsi="Roboto" w:cs="Roboto"/>
        </w:rPr>
        <w:t>Other</w:t>
      </w:r>
    </w:p>
    <w:p w14:paraId="431CDBCA" w14:textId="4528B0B2" w:rsidR="004E4D85" w:rsidRDefault="004E4D85" w:rsidP="004E4D85">
      <w:pPr>
        <w:spacing w:after="200"/>
        <w:rPr>
          <w:rFonts w:ascii="Roboto" w:eastAsia="Roboto" w:hAnsi="Roboto" w:cs="Roboto"/>
        </w:rPr>
      </w:pPr>
    </w:p>
    <w:p w14:paraId="450F6E1C" w14:textId="7C001304" w:rsidR="004E4D85" w:rsidRDefault="004E4D85" w:rsidP="004E4D85">
      <w:pPr>
        <w:spacing w:after="200"/>
        <w:rPr>
          <w:rFonts w:ascii="Roboto" w:eastAsia="Roboto" w:hAnsi="Roboto" w:cs="Roboto"/>
        </w:rPr>
      </w:pPr>
    </w:p>
    <w:p w14:paraId="29E68168" w14:textId="77777777" w:rsidR="004E4D85" w:rsidRDefault="004E4D85" w:rsidP="004E4D85">
      <w:pPr>
        <w:spacing w:after="200"/>
        <w:rPr>
          <w:rFonts w:ascii="Roboto" w:eastAsia="Roboto" w:hAnsi="Roboto" w:cs="Roboto"/>
        </w:rPr>
      </w:pPr>
    </w:p>
    <w:p w14:paraId="5FAF7158" w14:textId="77777777" w:rsidR="00392ABC" w:rsidRDefault="00BE5F07">
      <w:pPr>
        <w:pStyle w:val="Heading1"/>
        <w:spacing w:before="0"/>
        <w:rPr>
          <w:rFonts w:ascii="Roboto" w:eastAsia="Roboto" w:hAnsi="Roboto" w:cs="Roboto"/>
          <w:sz w:val="32"/>
          <w:szCs w:val="32"/>
        </w:rPr>
      </w:pPr>
      <w:bookmarkStart w:id="8" w:name="_ikhz8qwu4few" w:colFirst="0" w:colLast="0"/>
      <w:bookmarkEnd w:id="8"/>
      <w:r>
        <w:rPr>
          <w:rFonts w:ascii="Roboto" w:eastAsia="Roboto" w:hAnsi="Roboto" w:cs="Roboto"/>
          <w:sz w:val="32"/>
          <w:szCs w:val="32"/>
        </w:rPr>
        <w:t xml:space="preserve">Section 4: Summary: strengths and challenges  </w:t>
      </w:r>
    </w:p>
    <w:p w14:paraId="689C2CFC" w14:textId="77777777" w:rsidR="00392ABC" w:rsidRDefault="00BE5F07">
      <w:pPr>
        <w:numPr>
          <w:ilvl w:val="0"/>
          <w:numId w:val="4"/>
        </w:numPr>
        <w:rPr>
          <w:rFonts w:ascii="Roboto" w:eastAsia="Roboto" w:hAnsi="Roboto" w:cs="Roboto"/>
          <w:b/>
        </w:rPr>
      </w:pPr>
      <w:r>
        <w:rPr>
          <w:rFonts w:ascii="Roboto" w:eastAsia="Roboto" w:hAnsi="Roboto" w:cs="Roboto"/>
          <w:b/>
        </w:rPr>
        <w:t>What are the identified strengths to support implementation of a whole-person approach?</w:t>
      </w:r>
    </w:p>
    <w:p w14:paraId="4A76AE97" w14:textId="77777777" w:rsidR="00392ABC" w:rsidRDefault="00BE5F07">
      <w:pPr>
        <w:ind w:left="720"/>
        <w:rPr>
          <w:rFonts w:ascii="Roboto" w:eastAsia="Roboto" w:hAnsi="Roboto" w:cs="Roboto"/>
        </w:rPr>
      </w:pPr>
      <w:r>
        <w:rPr>
          <w:rFonts w:ascii="Roboto" w:eastAsia="Roboto" w:hAnsi="Roboto" w:cs="Roboto"/>
        </w:rPr>
        <w:t>Consider the following:</w:t>
      </w:r>
    </w:p>
    <w:p w14:paraId="4614B80A" w14:textId="77777777" w:rsidR="00392ABC" w:rsidRDefault="00BE5F07">
      <w:pPr>
        <w:numPr>
          <w:ilvl w:val="1"/>
          <w:numId w:val="4"/>
        </w:numPr>
        <w:rPr>
          <w:rFonts w:ascii="Roboto" w:eastAsia="Roboto" w:hAnsi="Roboto" w:cs="Roboto"/>
        </w:rPr>
      </w:pPr>
      <w:r>
        <w:rPr>
          <w:rFonts w:ascii="Roboto" w:eastAsia="Roboto" w:hAnsi="Roboto" w:cs="Roboto"/>
        </w:rPr>
        <w:t xml:space="preserve">System level </w:t>
      </w:r>
    </w:p>
    <w:p w14:paraId="23E521AA" w14:textId="77777777" w:rsidR="00392ABC" w:rsidRDefault="00BE5F07">
      <w:pPr>
        <w:numPr>
          <w:ilvl w:val="1"/>
          <w:numId w:val="4"/>
        </w:numPr>
        <w:rPr>
          <w:rFonts w:ascii="Roboto" w:eastAsia="Roboto" w:hAnsi="Roboto" w:cs="Roboto"/>
        </w:rPr>
      </w:pPr>
      <w:r>
        <w:rPr>
          <w:rFonts w:ascii="Roboto" w:eastAsia="Roboto" w:hAnsi="Roboto" w:cs="Roboto"/>
        </w:rPr>
        <w:t xml:space="preserve">Service delivery level </w:t>
      </w:r>
    </w:p>
    <w:p w14:paraId="28493BEB" w14:textId="77777777" w:rsidR="00392ABC" w:rsidRDefault="00BE5F07">
      <w:pPr>
        <w:numPr>
          <w:ilvl w:val="1"/>
          <w:numId w:val="4"/>
        </w:numPr>
        <w:rPr>
          <w:rFonts w:ascii="Roboto" w:eastAsia="Roboto" w:hAnsi="Roboto" w:cs="Roboto"/>
        </w:rPr>
      </w:pPr>
      <w:r>
        <w:rPr>
          <w:rFonts w:ascii="Roboto" w:eastAsia="Roboto" w:hAnsi="Roboto" w:cs="Roboto"/>
        </w:rPr>
        <w:t>Client level</w:t>
      </w:r>
    </w:p>
    <w:p w14:paraId="1C8C72F3" w14:textId="0AFF3D7D" w:rsidR="00392ABC" w:rsidRDefault="00BE5F07">
      <w:pPr>
        <w:numPr>
          <w:ilvl w:val="1"/>
          <w:numId w:val="4"/>
        </w:numPr>
        <w:rPr>
          <w:rFonts w:ascii="Roboto" w:eastAsia="Roboto" w:hAnsi="Roboto" w:cs="Roboto"/>
        </w:rPr>
      </w:pPr>
      <w:r>
        <w:rPr>
          <w:rFonts w:ascii="Roboto" w:eastAsia="Roboto" w:hAnsi="Roboto" w:cs="Roboto"/>
        </w:rPr>
        <w:t>Other</w:t>
      </w:r>
    </w:p>
    <w:p w14:paraId="7CE69B8E" w14:textId="35EA8ACD" w:rsidR="004E4D85" w:rsidRDefault="004E4D85" w:rsidP="004E4D85">
      <w:pPr>
        <w:rPr>
          <w:rFonts w:ascii="Roboto" w:eastAsia="Roboto" w:hAnsi="Roboto" w:cs="Roboto"/>
        </w:rPr>
      </w:pPr>
    </w:p>
    <w:p w14:paraId="01DBA9D3" w14:textId="630EC4D7" w:rsidR="004E4D85" w:rsidRDefault="004E4D85" w:rsidP="004E4D85">
      <w:pPr>
        <w:rPr>
          <w:rFonts w:ascii="Roboto" w:eastAsia="Roboto" w:hAnsi="Roboto" w:cs="Roboto"/>
        </w:rPr>
      </w:pPr>
    </w:p>
    <w:p w14:paraId="48A246FF" w14:textId="148A7BC8" w:rsidR="004E4D85" w:rsidRDefault="004E4D85" w:rsidP="004E4D85">
      <w:pPr>
        <w:rPr>
          <w:rFonts w:ascii="Roboto" w:eastAsia="Roboto" w:hAnsi="Roboto" w:cs="Roboto"/>
        </w:rPr>
      </w:pPr>
    </w:p>
    <w:p w14:paraId="1FBB64A6" w14:textId="4DD69B63" w:rsidR="004E4D85" w:rsidRDefault="004E4D85" w:rsidP="004E4D85">
      <w:pPr>
        <w:rPr>
          <w:rFonts w:ascii="Roboto" w:eastAsia="Roboto" w:hAnsi="Roboto" w:cs="Roboto"/>
        </w:rPr>
      </w:pPr>
    </w:p>
    <w:p w14:paraId="3D13F43D" w14:textId="77777777" w:rsidR="004E4D85" w:rsidRDefault="004E4D85" w:rsidP="004E4D85">
      <w:pPr>
        <w:rPr>
          <w:rFonts w:ascii="Roboto" w:eastAsia="Roboto" w:hAnsi="Roboto" w:cs="Roboto"/>
        </w:rPr>
      </w:pPr>
    </w:p>
    <w:p w14:paraId="5322A02E" w14:textId="77777777" w:rsidR="00392ABC" w:rsidRDefault="00392ABC">
      <w:pPr>
        <w:ind w:left="1440"/>
        <w:rPr>
          <w:rFonts w:ascii="Roboto" w:eastAsia="Roboto" w:hAnsi="Roboto" w:cs="Roboto"/>
        </w:rPr>
      </w:pPr>
    </w:p>
    <w:p w14:paraId="7267DE9F" w14:textId="77777777" w:rsidR="00392ABC" w:rsidRDefault="00BE5F07">
      <w:pPr>
        <w:numPr>
          <w:ilvl w:val="0"/>
          <w:numId w:val="4"/>
        </w:numPr>
        <w:rPr>
          <w:rFonts w:ascii="Roboto" w:eastAsia="Roboto" w:hAnsi="Roboto" w:cs="Roboto"/>
          <w:b/>
        </w:rPr>
      </w:pPr>
      <w:r>
        <w:rPr>
          <w:rFonts w:ascii="Roboto" w:eastAsia="Roboto" w:hAnsi="Roboto" w:cs="Roboto"/>
          <w:b/>
        </w:rPr>
        <w:t>What are the identified challenges/gaps that threaten implementation of a whole-person approach?</w:t>
      </w:r>
    </w:p>
    <w:p w14:paraId="15D478C5" w14:textId="77777777" w:rsidR="00392ABC" w:rsidRDefault="00BE5F07">
      <w:pPr>
        <w:ind w:left="720"/>
        <w:rPr>
          <w:rFonts w:ascii="Roboto" w:eastAsia="Roboto" w:hAnsi="Roboto" w:cs="Roboto"/>
          <w:b/>
        </w:rPr>
      </w:pPr>
      <w:r>
        <w:rPr>
          <w:rFonts w:ascii="Roboto" w:eastAsia="Roboto" w:hAnsi="Roboto" w:cs="Roboto"/>
        </w:rPr>
        <w:t>Consider the following:</w:t>
      </w:r>
    </w:p>
    <w:p w14:paraId="1329CC8D" w14:textId="77777777" w:rsidR="00392ABC" w:rsidRDefault="00BE5F07">
      <w:pPr>
        <w:numPr>
          <w:ilvl w:val="1"/>
          <w:numId w:val="4"/>
        </w:numPr>
        <w:rPr>
          <w:rFonts w:ascii="Roboto" w:eastAsia="Roboto" w:hAnsi="Roboto" w:cs="Roboto"/>
        </w:rPr>
      </w:pPr>
      <w:r>
        <w:rPr>
          <w:rFonts w:ascii="Roboto" w:eastAsia="Roboto" w:hAnsi="Roboto" w:cs="Roboto"/>
        </w:rPr>
        <w:t xml:space="preserve">System level </w:t>
      </w:r>
    </w:p>
    <w:p w14:paraId="4598EC6D" w14:textId="77777777" w:rsidR="00392ABC" w:rsidRDefault="00BE5F07">
      <w:pPr>
        <w:numPr>
          <w:ilvl w:val="1"/>
          <w:numId w:val="4"/>
        </w:numPr>
        <w:rPr>
          <w:rFonts w:ascii="Roboto" w:eastAsia="Roboto" w:hAnsi="Roboto" w:cs="Roboto"/>
        </w:rPr>
      </w:pPr>
      <w:r>
        <w:rPr>
          <w:rFonts w:ascii="Roboto" w:eastAsia="Roboto" w:hAnsi="Roboto" w:cs="Roboto"/>
        </w:rPr>
        <w:t xml:space="preserve">Service delivery level </w:t>
      </w:r>
    </w:p>
    <w:p w14:paraId="16B2FC13" w14:textId="77777777" w:rsidR="00392ABC" w:rsidRDefault="00BE5F07">
      <w:pPr>
        <w:numPr>
          <w:ilvl w:val="1"/>
          <w:numId w:val="4"/>
        </w:numPr>
        <w:rPr>
          <w:rFonts w:ascii="Roboto" w:eastAsia="Roboto" w:hAnsi="Roboto" w:cs="Roboto"/>
        </w:rPr>
      </w:pPr>
      <w:r>
        <w:rPr>
          <w:rFonts w:ascii="Roboto" w:eastAsia="Roboto" w:hAnsi="Roboto" w:cs="Roboto"/>
        </w:rPr>
        <w:t>Client level</w:t>
      </w:r>
    </w:p>
    <w:p w14:paraId="6B7D1CA6" w14:textId="73110899" w:rsidR="00392ABC" w:rsidRDefault="00BE5F07">
      <w:pPr>
        <w:numPr>
          <w:ilvl w:val="1"/>
          <w:numId w:val="4"/>
        </w:numPr>
        <w:rPr>
          <w:rFonts w:ascii="Roboto" w:eastAsia="Roboto" w:hAnsi="Roboto" w:cs="Roboto"/>
        </w:rPr>
      </w:pPr>
      <w:r>
        <w:rPr>
          <w:rFonts w:ascii="Roboto" w:eastAsia="Roboto" w:hAnsi="Roboto" w:cs="Roboto"/>
        </w:rPr>
        <w:t>Other</w:t>
      </w:r>
    </w:p>
    <w:p w14:paraId="6F83BCAE" w14:textId="2BEA5D04" w:rsidR="004E4D85" w:rsidRDefault="004E4D85" w:rsidP="004E4D85">
      <w:pPr>
        <w:rPr>
          <w:rFonts w:ascii="Roboto" w:eastAsia="Roboto" w:hAnsi="Roboto" w:cs="Roboto"/>
        </w:rPr>
      </w:pPr>
    </w:p>
    <w:p w14:paraId="58FF3B64" w14:textId="52965C78" w:rsidR="004E4D85" w:rsidRDefault="004E4D85" w:rsidP="004E4D85">
      <w:pPr>
        <w:rPr>
          <w:rFonts w:ascii="Roboto" w:eastAsia="Roboto" w:hAnsi="Roboto" w:cs="Roboto"/>
        </w:rPr>
      </w:pPr>
    </w:p>
    <w:p w14:paraId="6D664C12" w14:textId="08813EA3" w:rsidR="004E4D85" w:rsidRDefault="004E4D85" w:rsidP="004E4D85">
      <w:pPr>
        <w:rPr>
          <w:rFonts w:ascii="Roboto" w:eastAsia="Roboto" w:hAnsi="Roboto" w:cs="Roboto"/>
        </w:rPr>
      </w:pPr>
    </w:p>
    <w:p w14:paraId="614C9C80" w14:textId="531CB78F" w:rsidR="004E4D85" w:rsidRDefault="004E4D85" w:rsidP="004E4D85">
      <w:pPr>
        <w:rPr>
          <w:rFonts w:ascii="Roboto" w:eastAsia="Roboto" w:hAnsi="Roboto" w:cs="Roboto"/>
        </w:rPr>
      </w:pPr>
    </w:p>
    <w:p w14:paraId="0FBAD9B8" w14:textId="0E3F297C" w:rsidR="004E4D85" w:rsidRDefault="004E4D85" w:rsidP="004E4D85">
      <w:pPr>
        <w:rPr>
          <w:rFonts w:ascii="Roboto" w:eastAsia="Roboto" w:hAnsi="Roboto" w:cs="Roboto"/>
        </w:rPr>
      </w:pPr>
    </w:p>
    <w:p w14:paraId="28273205" w14:textId="02B6B799" w:rsidR="004E4D85" w:rsidRDefault="004E4D85" w:rsidP="004E4D85">
      <w:pPr>
        <w:rPr>
          <w:rFonts w:ascii="Roboto" w:eastAsia="Roboto" w:hAnsi="Roboto" w:cs="Roboto"/>
        </w:rPr>
      </w:pPr>
    </w:p>
    <w:p w14:paraId="36AE0A87" w14:textId="77777777" w:rsidR="004E4D85" w:rsidRDefault="004E4D85" w:rsidP="004E4D85">
      <w:pPr>
        <w:rPr>
          <w:rFonts w:ascii="Roboto" w:eastAsia="Roboto" w:hAnsi="Roboto" w:cs="Roboto"/>
        </w:rPr>
      </w:pPr>
    </w:p>
    <w:p w14:paraId="39C0EB8A" w14:textId="77777777" w:rsidR="00392ABC" w:rsidRDefault="00392ABC">
      <w:pPr>
        <w:ind w:left="1440"/>
        <w:rPr>
          <w:rFonts w:ascii="Roboto" w:eastAsia="Roboto" w:hAnsi="Roboto" w:cs="Roboto"/>
        </w:rPr>
      </w:pPr>
    </w:p>
    <w:p w14:paraId="3918E1E1" w14:textId="77777777" w:rsidR="00392ABC" w:rsidRDefault="00BE5F07">
      <w:pPr>
        <w:numPr>
          <w:ilvl w:val="0"/>
          <w:numId w:val="4"/>
        </w:numPr>
        <w:rPr>
          <w:rFonts w:ascii="Roboto" w:eastAsia="Roboto" w:hAnsi="Roboto" w:cs="Roboto"/>
          <w:b/>
        </w:rPr>
      </w:pPr>
      <w:r>
        <w:rPr>
          <w:rFonts w:ascii="Roboto" w:eastAsia="Roboto" w:hAnsi="Roboto" w:cs="Roboto"/>
          <w:b/>
        </w:rPr>
        <w:t>What is the forecast for sustainability?</w:t>
      </w:r>
    </w:p>
    <w:p w14:paraId="0A9E38ED" w14:textId="77777777" w:rsidR="00392ABC" w:rsidRDefault="00BE5F07">
      <w:pPr>
        <w:ind w:left="720"/>
        <w:rPr>
          <w:rFonts w:ascii="Roboto" w:eastAsia="Roboto" w:hAnsi="Roboto" w:cs="Roboto"/>
          <w:b/>
        </w:rPr>
      </w:pPr>
      <w:r>
        <w:rPr>
          <w:rFonts w:ascii="Roboto" w:eastAsia="Roboto" w:hAnsi="Roboto" w:cs="Roboto"/>
        </w:rPr>
        <w:t>Consider the following:</w:t>
      </w:r>
    </w:p>
    <w:p w14:paraId="72FA9ACF" w14:textId="77777777" w:rsidR="00392ABC" w:rsidRDefault="00BE5F07">
      <w:pPr>
        <w:numPr>
          <w:ilvl w:val="1"/>
          <w:numId w:val="4"/>
        </w:numPr>
        <w:rPr>
          <w:rFonts w:ascii="Roboto" w:eastAsia="Roboto" w:hAnsi="Roboto" w:cs="Roboto"/>
        </w:rPr>
      </w:pPr>
      <w:r>
        <w:rPr>
          <w:rFonts w:ascii="Roboto" w:eastAsia="Roboto" w:hAnsi="Roboto" w:cs="Roboto"/>
        </w:rPr>
        <w:t>Funding streams to support continued navigation and whole-person services</w:t>
      </w:r>
    </w:p>
    <w:p w14:paraId="1311F8AE" w14:textId="77777777" w:rsidR="00392ABC" w:rsidRDefault="00BE5F07">
      <w:pPr>
        <w:numPr>
          <w:ilvl w:val="1"/>
          <w:numId w:val="4"/>
        </w:numPr>
        <w:rPr>
          <w:b/>
        </w:rPr>
      </w:pPr>
      <w:r>
        <w:rPr>
          <w:rFonts w:ascii="Roboto" w:eastAsia="Roboto" w:hAnsi="Roboto" w:cs="Roboto"/>
        </w:rPr>
        <w:t>Mechanisms to sustain partnerships with staff turnover</w:t>
      </w:r>
      <w:r>
        <w:rPr>
          <w:rFonts w:ascii="Roboto" w:eastAsia="Roboto" w:hAnsi="Roboto" w:cs="Roboto"/>
          <w:b/>
        </w:rPr>
        <w:t xml:space="preserve"> </w:t>
      </w:r>
    </w:p>
    <w:p w14:paraId="337DD9E4" w14:textId="77777777" w:rsidR="00392ABC" w:rsidRDefault="00BE5F07">
      <w:pPr>
        <w:numPr>
          <w:ilvl w:val="1"/>
          <w:numId w:val="4"/>
        </w:numPr>
        <w:rPr>
          <w:rFonts w:ascii="Roboto" w:eastAsia="Roboto" w:hAnsi="Roboto" w:cs="Roboto"/>
        </w:rPr>
      </w:pPr>
      <w:r>
        <w:rPr>
          <w:rFonts w:ascii="Roboto" w:eastAsia="Roboto" w:hAnsi="Roboto" w:cs="Roboto"/>
        </w:rPr>
        <w:t>Continued staffing</w:t>
      </w:r>
    </w:p>
    <w:p w14:paraId="7E1CDFE2" w14:textId="77777777" w:rsidR="00392ABC" w:rsidRDefault="00BE5F07">
      <w:pPr>
        <w:numPr>
          <w:ilvl w:val="1"/>
          <w:numId w:val="4"/>
        </w:numPr>
        <w:rPr>
          <w:rFonts w:ascii="Roboto" w:eastAsia="Roboto" w:hAnsi="Roboto" w:cs="Roboto"/>
        </w:rPr>
      </w:pPr>
      <w:r>
        <w:rPr>
          <w:rFonts w:ascii="Roboto" w:eastAsia="Roboto" w:hAnsi="Roboto" w:cs="Roboto"/>
        </w:rPr>
        <w:t>Infrastructure to support a program</w:t>
      </w:r>
    </w:p>
    <w:p w14:paraId="34C5DC0F" w14:textId="77777777" w:rsidR="00392ABC" w:rsidRDefault="00BE5F07">
      <w:pPr>
        <w:numPr>
          <w:ilvl w:val="1"/>
          <w:numId w:val="4"/>
        </w:numPr>
        <w:rPr>
          <w:rFonts w:ascii="Roboto" w:eastAsia="Roboto" w:hAnsi="Roboto" w:cs="Roboto"/>
        </w:rPr>
      </w:pPr>
      <w:r>
        <w:rPr>
          <w:rFonts w:ascii="Roboto" w:eastAsia="Roboto" w:hAnsi="Roboto" w:cs="Roboto"/>
        </w:rPr>
        <w:t>Other</w:t>
      </w:r>
    </w:p>
    <w:p w14:paraId="25980823" w14:textId="77777777" w:rsidR="00392ABC" w:rsidRDefault="00392ABC">
      <w:pPr>
        <w:rPr>
          <w:i/>
        </w:rPr>
      </w:pPr>
    </w:p>
    <w:p w14:paraId="547CF4A4" w14:textId="77777777" w:rsidR="00392ABC" w:rsidRDefault="00392ABC">
      <w:pPr>
        <w:rPr>
          <w:i/>
        </w:rPr>
      </w:pPr>
    </w:p>
    <w:p w14:paraId="58C20DD2" w14:textId="77777777" w:rsidR="00392ABC" w:rsidRDefault="00392ABC">
      <w:pPr>
        <w:rPr>
          <w:i/>
        </w:rPr>
      </w:pPr>
    </w:p>
    <w:p w14:paraId="27990DC1" w14:textId="77777777" w:rsidR="00392ABC" w:rsidRDefault="00392ABC">
      <w:pPr>
        <w:rPr>
          <w:i/>
        </w:rPr>
      </w:pPr>
    </w:p>
    <w:p w14:paraId="35B15E22" w14:textId="77777777" w:rsidR="00392ABC" w:rsidRDefault="00392ABC">
      <w:pPr>
        <w:rPr>
          <w:i/>
        </w:rPr>
      </w:pPr>
    </w:p>
    <w:p w14:paraId="707520F4" w14:textId="77777777" w:rsidR="00392ABC" w:rsidRDefault="00392ABC">
      <w:pPr>
        <w:rPr>
          <w:i/>
        </w:rPr>
      </w:pPr>
    </w:p>
    <w:p w14:paraId="587E3257" w14:textId="77777777" w:rsidR="00392ABC" w:rsidRDefault="00392ABC">
      <w:pPr>
        <w:rPr>
          <w:i/>
        </w:rPr>
      </w:pPr>
    </w:p>
    <w:p w14:paraId="7C5E1DA0" w14:textId="77777777" w:rsidR="00392ABC" w:rsidRDefault="00392ABC">
      <w:pPr>
        <w:rPr>
          <w:i/>
        </w:rPr>
      </w:pPr>
    </w:p>
    <w:p w14:paraId="41A38427" w14:textId="77777777" w:rsidR="00392ABC" w:rsidRDefault="00392ABC">
      <w:pPr>
        <w:rPr>
          <w:i/>
        </w:rPr>
      </w:pPr>
    </w:p>
    <w:p w14:paraId="39119DEA" w14:textId="77777777" w:rsidR="00392ABC" w:rsidRDefault="00392ABC">
      <w:pPr>
        <w:rPr>
          <w:i/>
        </w:rPr>
      </w:pPr>
    </w:p>
    <w:p w14:paraId="73E3FA5D" w14:textId="418DA8BE" w:rsidR="00392ABC" w:rsidRDefault="00392ABC">
      <w:pPr>
        <w:rPr>
          <w:i/>
        </w:rPr>
      </w:pPr>
    </w:p>
    <w:p w14:paraId="728F6008" w14:textId="0163F90A" w:rsidR="004E4D85" w:rsidRDefault="004E4D85">
      <w:pPr>
        <w:rPr>
          <w:i/>
        </w:rPr>
      </w:pPr>
    </w:p>
    <w:p w14:paraId="735597EC" w14:textId="35B227C8" w:rsidR="004E4D85" w:rsidRDefault="004E4D85">
      <w:pPr>
        <w:rPr>
          <w:i/>
        </w:rPr>
      </w:pPr>
    </w:p>
    <w:p w14:paraId="0EACEA04" w14:textId="1A9A6470" w:rsidR="004E4D85" w:rsidRDefault="004E4D85">
      <w:pPr>
        <w:rPr>
          <w:i/>
        </w:rPr>
      </w:pPr>
    </w:p>
    <w:p w14:paraId="300BCD04" w14:textId="4FC4F25C" w:rsidR="004E4D85" w:rsidRDefault="004E4D85">
      <w:pPr>
        <w:rPr>
          <w:i/>
        </w:rPr>
      </w:pPr>
    </w:p>
    <w:p w14:paraId="5192A071" w14:textId="0121F3E9" w:rsidR="004E4D85" w:rsidRDefault="004E4D85">
      <w:pPr>
        <w:rPr>
          <w:i/>
        </w:rPr>
      </w:pPr>
    </w:p>
    <w:p w14:paraId="0E96D17E" w14:textId="4AEF89D1" w:rsidR="004E4D85" w:rsidRDefault="004E4D85">
      <w:pPr>
        <w:rPr>
          <w:i/>
        </w:rPr>
      </w:pPr>
    </w:p>
    <w:p w14:paraId="6287015C" w14:textId="704C1444" w:rsidR="004E4D85" w:rsidRDefault="004E4D85">
      <w:pPr>
        <w:rPr>
          <w:i/>
        </w:rPr>
      </w:pPr>
    </w:p>
    <w:p w14:paraId="31B2597C" w14:textId="221FA95D" w:rsidR="004E4D85" w:rsidRDefault="004E4D85">
      <w:pPr>
        <w:rPr>
          <w:i/>
        </w:rPr>
      </w:pPr>
    </w:p>
    <w:p w14:paraId="33B11AEB" w14:textId="2C6283D0" w:rsidR="004E4D85" w:rsidRDefault="004E4D85">
      <w:pPr>
        <w:rPr>
          <w:i/>
        </w:rPr>
      </w:pPr>
    </w:p>
    <w:p w14:paraId="5A677F41" w14:textId="4F89BF66" w:rsidR="004E4D85" w:rsidRDefault="004E4D85">
      <w:pPr>
        <w:rPr>
          <w:i/>
        </w:rPr>
      </w:pPr>
    </w:p>
    <w:p w14:paraId="72807D46" w14:textId="4652E2BC" w:rsidR="004E4D85" w:rsidRDefault="004E4D85">
      <w:pPr>
        <w:rPr>
          <w:i/>
        </w:rPr>
      </w:pPr>
    </w:p>
    <w:p w14:paraId="74D12D52" w14:textId="17C499A1" w:rsidR="004E4D85" w:rsidRDefault="004E4D85">
      <w:pPr>
        <w:rPr>
          <w:i/>
        </w:rPr>
      </w:pPr>
    </w:p>
    <w:p w14:paraId="6C466C42" w14:textId="64B417B6" w:rsidR="004E4D85" w:rsidRDefault="004E4D85">
      <w:pPr>
        <w:rPr>
          <w:i/>
        </w:rPr>
      </w:pPr>
    </w:p>
    <w:p w14:paraId="6BFE8525" w14:textId="77777777" w:rsidR="004E4D85" w:rsidRDefault="004E4D85">
      <w:pPr>
        <w:rPr>
          <w:i/>
        </w:rPr>
      </w:pPr>
    </w:p>
    <w:p w14:paraId="0C08B242" w14:textId="77777777" w:rsidR="00392ABC" w:rsidRDefault="00392ABC">
      <w:pPr>
        <w:rPr>
          <w:i/>
        </w:rPr>
      </w:pPr>
    </w:p>
    <w:tbl>
      <w:tblPr>
        <w:tblStyle w:val="a2"/>
        <w:tblW w:w="108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225"/>
        <w:gridCol w:w="4575"/>
      </w:tblGrid>
      <w:tr w:rsidR="00392ABC" w14:paraId="03031E0B" w14:textId="77777777">
        <w:trPr>
          <w:trHeight w:val="2760"/>
        </w:trPr>
        <w:tc>
          <w:tcPr>
            <w:tcW w:w="6225" w:type="dxa"/>
            <w:shd w:val="clear" w:color="auto" w:fill="auto"/>
            <w:tcMar>
              <w:top w:w="100" w:type="dxa"/>
              <w:left w:w="100" w:type="dxa"/>
              <w:bottom w:w="100" w:type="dxa"/>
              <w:right w:w="100" w:type="dxa"/>
            </w:tcMar>
            <w:vAlign w:val="center"/>
          </w:tcPr>
          <w:p w14:paraId="44AB33D1" w14:textId="77777777" w:rsidR="00392ABC" w:rsidRDefault="00BE5F07">
            <w:pPr>
              <w:rPr>
                <w:i/>
                <w:sz w:val="20"/>
                <w:szCs w:val="20"/>
              </w:rPr>
            </w:pPr>
            <w:r>
              <w:rPr>
                <w:i/>
                <w:sz w:val="20"/>
                <w:szCs w:val="20"/>
              </w:rPr>
              <w:t>This publication is supported by the Minority HIV/AIDS Fund (MHAF) with the Health Resources and Services Administration (HRSA) of the U.S. Department of Health and Human Services (HHS) as part of a financial assistance award totaling $2,650,000 with 100 percent funded by HRSA/HHS and $0 amount and 0 percent funded by non government source(s). The contents are those of the author(s) and do not necessarily represent the official views of, nor an endorsement, by HRSA/HHS, or the U.S. Government. For more information, please visit HRSA.gov.</w:t>
            </w:r>
          </w:p>
        </w:tc>
        <w:tc>
          <w:tcPr>
            <w:tcW w:w="4575" w:type="dxa"/>
            <w:shd w:val="clear" w:color="auto" w:fill="auto"/>
            <w:tcMar>
              <w:top w:w="100" w:type="dxa"/>
              <w:left w:w="100" w:type="dxa"/>
              <w:bottom w:w="100" w:type="dxa"/>
              <w:right w:w="100" w:type="dxa"/>
            </w:tcMar>
          </w:tcPr>
          <w:p w14:paraId="76EFA859" w14:textId="77777777" w:rsidR="00392ABC" w:rsidRDefault="00BE5F07">
            <w:pPr>
              <w:widowControl w:val="0"/>
              <w:spacing w:after="200" w:line="360" w:lineRule="auto"/>
              <w:jc w:val="center"/>
              <w:rPr>
                <w:i/>
              </w:rPr>
            </w:pPr>
            <w:r>
              <w:rPr>
                <w:i/>
                <w:noProof/>
              </w:rPr>
              <w:drawing>
                <wp:inline distT="114300" distB="114300" distL="114300" distR="114300" wp14:anchorId="00D890A0" wp14:editId="0F30FEBA">
                  <wp:extent cx="2709863" cy="488513"/>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709863" cy="488513"/>
                          </a:xfrm>
                          <a:prstGeom prst="rect">
                            <a:avLst/>
                          </a:prstGeom>
                          <a:ln/>
                        </pic:spPr>
                      </pic:pic>
                    </a:graphicData>
                  </a:graphic>
                </wp:inline>
              </w:drawing>
            </w:r>
          </w:p>
          <w:p w14:paraId="631A4CD9" w14:textId="77777777" w:rsidR="00392ABC" w:rsidRDefault="00BE5F07">
            <w:pPr>
              <w:widowControl w:val="0"/>
              <w:pBdr>
                <w:top w:val="nil"/>
                <w:left w:val="nil"/>
                <w:bottom w:val="nil"/>
                <w:right w:val="nil"/>
                <w:between w:val="nil"/>
              </w:pBdr>
              <w:spacing w:line="240" w:lineRule="auto"/>
              <w:jc w:val="center"/>
              <w:rPr>
                <w:i/>
              </w:rPr>
            </w:pPr>
            <w:r>
              <w:rPr>
                <w:i/>
                <w:noProof/>
              </w:rPr>
              <w:drawing>
                <wp:inline distT="114300" distB="114300" distL="114300" distR="114300" wp14:anchorId="65A8ECAD" wp14:editId="1C8C9CA7">
                  <wp:extent cx="1190935" cy="811406"/>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1190935" cy="811406"/>
                          </a:xfrm>
                          <a:prstGeom prst="rect">
                            <a:avLst/>
                          </a:prstGeom>
                          <a:ln/>
                        </pic:spPr>
                      </pic:pic>
                    </a:graphicData>
                  </a:graphic>
                </wp:inline>
              </w:drawing>
            </w:r>
          </w:p>
        </w:tc>
      </w:tr>
    </w:tbl>
    <w:p w14:paraId="29A42D1E" w14:textId="77777777" w:rsidR="00392ABC" w:rsidRDefault="00392ABC"/>
    <w:sectPr w:rsidR="00392ABC">
      <w:footerReference w:type="default" r:id="rId1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6E29A" w14:textId="77777777" w:rsidR="0003682E" w:rsidRDefault="0003682E">
      <w:pPr>
        <w:spacing w:line="240" w:lineRule="auto"/>
      </w:pPr>
      <w:r>
        <w:separator/>
      </w:r>
    </w:p>
  </w:endnote>
  <w:endnote w:type="continuationSeparator" w:id="0">
    <w:p w14:paraId="1E172AD3" w14:textId="77777777" w:rsidR="0003682E" w:rsidRDefault="000368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E2217" w14:textId="77777777" w:rsidR="00392ABC" w:rsidRDefault="00BE5F07">
    <w:pPr>
      <w:jc w:val="right"/>
      <w:rPr>
        <w:rFonts w:ascii="Roboto" w:eastAsia="Roboto" w:hAnsi="Roboto" w:cs="Roboto"/>
        <w:b/>
        <w:sz w:val="20"/>
        <w:szCs w:val="20"/>
      </w:rPr>
    </w:pPr>
    <w:r>
      <w:rPr>
        <w:rFonts w:ascii="Roboto" w:eastAsia="Roboto" w:hAnsi="Roboto" w:cs="Roboto"/>
        <w:b/>
        <w:sz w:val="20"/>
        <w:szCs w:val="20"/>
      </w:rPr>
      <w:t xml:space="preserve">       </w:t>
    </w:r>
  </w:p>
  <w:p w14:paraId="558E9017" w14:textId="0EA2D5BF" w:rsidR="00392ABC" w:rsidRDefault="00BE5F07">
    <w:pPr>
      <w:rPr>
        <w:rFonts w:ascii="Roboto" w:eastAsia="Roboto" w:hAnsi="Roboto" w:cs="Roboto"/>
        <w:b/>
        <w:sz w:val="20"/>
        <w:szCs w:val="20"/>
      </w:rPr>
    </w:pPr>
    <w:r>
      <w:rPr>
        <w:rFonts w:ascii="Roboto" w:eastAsia="Roboto" w:hAnsi="Roboto" w:cs="Roboto"/>
        <w:b/>
        <w:sz w:val="20"/>
        <w:szCs w:val="20"/>
      </w:rPr>
      <w:t xml:space="preserve">SNAP ETAP | Landscape Analysis                                                                                                                            Page </w:t>
    </w:r>
    <w:r>
      <w:rPr>
        <w:rFonts w:ascii="Roboto" w:eastAsia="Roboto" w:hAnsi="Roboto" w:cs="Roboto"/>
        <w:b/>
        <w:sz w:val="20"/>
        <w:szCs w:val="20"/>
      </w:rPr>
      <w:fldChar w:fldCharType="begin"/>
    </w:r>
    <w:r>
      <w:rPr>
        <w:rFonts w:ascii="Roboto" w:eastAsia="Roboto" w:hAnsi="Roboto" w:cs="Roboto"/>
        <w:b/>
        <w:sz w:val="20"/>
        <w:szCs w:val="20"/>
      </w:rPr>
      <w:instrText>PAGE</w:instrText>
    </w:r>
    <w:r>
      <w:rPr>
        <w:rFonts w:ascii="Roboto" w:eastAsia="Roboto" w:hAnsi="Roboto" w:cs="Roboto"/>
        <w:b/>
        <w:sz w:val="20"/>
        <w:szCs w:val="20"/>
      </w:rPr>
      <w:fldChar w:fldCharType="separate"/>
    </w:r>
    <w:r w:rsidR="00F16499">
      <w:rPr>
        <w:rFonts w:ascii="Roboto" w:eastAsia="Roboto" w:hAnsi="Roboto" w:cs="Roboto"/>
        <w:b/>
        <w:noProof/>
        <w:sz w:val="20"/>
        <w:szCs w:val="20"/>
      </w:rPr>
      <w:t>1</w:t>
    </w:r>
    <w:r>
      <w:rPr>
        <w:rFonts w:ascii="Roboto" w:eastAsia="Roboto" w:hAnsi="Roboto" w:cs="Roboto"/>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7E610" w14:textId="77777777" w:rsidR="0003682E" w:rsidRDefault="0003682E">
      <w:pPr>
        <w:spacing w:line="240" w:lineRule="auto"/>
      </w:pPr>
      <w:r>
        <w:separator/>
      </w:r>
    </w:p>
  </w:footnote>
  <w:footnote w:type="continuationSeparator" w:id="0">
    <w:p w14:paraId="213CFC77" w14:textId="77777777" w:rsidR="0003682E" w:rsidRDefault="0003682E">
      <w:pPr>
        <w:spacing w:line="240" w:lineRule="auto"/>
      </w:pPr>
      <w:r>
        <w:continuationSeparator/>
      </w:r>
    </w:p>
  </w:footnote>
  <w:footnote w:id="1">
    <w:p w14:paraId="7FDCF930" w14:textId="77777777" w:rsidR="00392ABC" w:rsidRDefault="00BE5F07">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https://snapetap.jsi.com/resources/person-centered-care</w:t>
        </w:r>
      </w:hyperlink>
      <w:hyperlink r:id="rId2">
        <w:r>
          <w:rPr>
            <w:color w:val="1155CC"/>
            <w:sz w:val="20"/>
            <w:szCs w:val="20"/>
            <w:u w:val="single"/>
          </w:rPr>
          <w:t xml:space="preserve"> </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1487"/>
    <w:multiLevelType w:val="multilevel"/>
    <w:tmpl w:val="4E94E1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57E060D"/>
    <w:multiLevelType w:val="multilevel"/>
    <w:tmpl w:val="BB1248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D8F15B4"/>
    <w:multiLevelType w:val="multilevel"/>
    <w:tmpl w:val="9326B3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5935C65"/>
    <w:multiLevelType w:val="multilevel"/>
    <w:tmpl w:val="8ED650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50050481"/>
    <w:multiLevelType w:val="multilevel"/>
    <w:tmpl w:val="F1FCD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6932F4E"/>
    <w:multiLevelType w:val="multilevel"/>
    <w:tmpl w:val="DEDA0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CE82235"/>
    <w:multiLevelType w:val="multilevel"/>
    <w:tmpl w:val="18E4481A"/>
    <w:lvl w:ilvl="0">
      <w:start w:val="1"/>
      <w:numFmt w:val="bullet"/>
      <w:lvlText w:val="●"/>
      <w:lvlJc w:val="left"/>
      <w:pPr>
        <w:ind w:left="720" w:hanging="360"/>
      </w:pPr>
      <w:rPr>
        <w:u w:val="none"/>
      </w:rPr>
    </w:lvl>
    <w:lvl w:ilvl="1">
      <w:start w:val="1"/>
      <w:numFmt w:val="bullet"/>
      <w:lvlText w:val="○"/>
      <w:lvlJc w:val="left"/>
      <w:pPr>
        <w:ind w:left="1440" w:hanging="360"/>
      </w:pPr>
      <w:rPr>
        <w:sz w:val="22"/>
        <w:szCs w:val="22"/>
        <w:u w:val="none"/>
      </w:rPr>
    </w:lvl>
    <w:lvl w:ilvl="2">
      <w:start w:val="1"/>
      <w:numFmt w:val="bullet"/>
      <w:lvlText w:val="■"/>
      <w:lvlJc w:val="left"/>
      <w:pPr>
        <w:ind w:left="2160" w:hanging="360"/>
      </w:pPr>
      <w:rPr>
        <w:sz w:val="22"/>
        <w:szCs w:val="22"/>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 w:numId="4">
    <w:abstractNumId w:val="5"/>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ABC"/>
    <w:rsid w:val="0003682E"/>
    <w:rsid w:val="00237427"/>
    <w:rsid w:val="00392ABC"/>
    <w:rsid w:val="004E4D85"/>
    <w:rsid w:val="00B00924"/>
    <w:rsid w:val="00BE5F07"/>
    <w:rsid w:val="00F16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B5A89"/>
  <w15:docId w15:val="{823DB041-E0CC-40A6-8642-03E7E3330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16499"/>
    <w:pPr>
      <w:tabs>
        <w:tab w:val="center" w:pos="4680"/>
        <w:tab w:val="right" w:pos="9360"/>
      </w:tabs>
      <w:spacing w:line="240" w:lineRule="auto"/>
    </w:pPr>
  </w:style>
  <w:style w:type="character" w:customStyle="1" w:styleId="HeaderChar">
    <w:name w:val="Header Char"/>
    <w:basedOn w:val="DefaultParagraphFont"/>
    <w:link w:val="Header"/>
    <w:uiPriority w:val="99"/>
    <w:rsid w:val="00F16499"/>
  </w:style>
  <w:style w:type="paragraph" w:styleId="Footer">
    <w:name w:val="footer"/>
    <w:basedOn w:val="Normal"/>
    <w:link w:val="FooterChar"/>
    <w:uiPriority w:val="99"/>
    <w:unhideWhenUsed/>
    <w:rsid w:val="00F16499"/>
    <w:pPr>
      <w:tabs>
        <w:tab w:val="center" w:pos="4680"/>
        <w:tab w:val="right" w:pos="9360"/>
      </w:tabs>
      <w:spacing w:line="240" w:lineRule="auto"/>
    </w:pPr>
  </w:style>
  <w:style w:type="character" w:customStyle="1" w:styleId="FooterChar">
    <w:name w:val="Footer Char"/>
    <w:basedOn w:val="DefaultParagraphFont"/>
    <w:link w:val="Footer"/>
    <w:uiPriority w:val="99"/>
    <w:rsid w:val="00F164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aidsvu.or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ahead.hiv.gov/ehe/indicators/prep/"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tacks.cdc.gov/view/cdc/156513"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snapetap.jsi.com/resources/person-centered-care" TargetMode="External"/><Relationship Id="rId1" Type="http://schemas.openxmlformats.org/officeDocument/2006/relationships/hyperlink" Target="https://snapetap.jsi.com/resources/person-centered-c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1608</Words>
  <Characters>9172</Characters>
  <Application>Microsoft Office Word</Application>
  <DocSecurity>0</DocSecurity>
  <Lines>76</Lines>
  <Paragraphs>21</Paragraphs>
  <ScaleCrop>false</ScaleCrop>
  <Company/>
  <LinksUpToDate>false</LinksUpToDate>
  <CharactersWithSpaces>10759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Chandler Douglas</cp:lastModifiedBy>
  <cp:revision>4</cp:revision>
  <dcterms:created xsi:type="dcterms:W3CDTF">2024-08-02T18:32:00Z</dcterms:created>
  <dcterms:modified xsi:type="dcterms:W3CDTF">2024-08-07T19:09:00Z</dcterms:modified>
</cp:coreProperties>
</file>